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5B4F" w14:textId="35B8849E" w:rsidR="00BA1AB1" w:rsidRDefault="005B3B78">
      <w:pPr>
        <w:jc w:val="center"/>
        <w:rPr>
          <w:rFonts w:ascii="Times New Roman" w:eastAsia="Times New Roman" w:hAnsi="Times New Roman" w:cs="Times New Roman"/>
          <w:sz w:val="24"/>
          <w:szCs w:val="24"/>
        </w:rPr>
      </w:pPr>
      <w:r w:rsidRPr="2F73FC75">
        <w:rPr>
          <w:rFonts w:ascii="Times New Roman" w:eastAsia="Times New Roman" w:hAnsi="Times New Roman" w:cs="Times New Roman"/>
          <w:sz w:val="24"/>
          <w:szCs w:val="24"/>
        </w:rPr>
        <w:t xml:space="preserve">CSWE Council on Sexual Orientation </w:t>
      </w:r>
      <w:r w:rsidR="00BA1AB1">
        <w:rPr>
          <w:rFonts w:ascii="Times New Roman" w:eastAsia="Times New Roman" w:hAnsi="Times New Roman" w:cs="Times New Roman"/>
          <w:sz w:val="24"/>
          <w:szCs w:val="24"/>
        </w:rPr>
        <w:t xml:space="preserve">and </w:t>
      </w:r>
      <w:r w:rsidRPr="2F73FC75">
        <w:rPr>
          <w:rFonts w:ascii="Times New Roman" w:eastAsia="Times New Roman" w:hAnsi="Times New Roman" w:cs="Times New Roman"/>
          <w:sz w:val="24"/>
          <w:szCs w:val="24"/>
        </w:rPr>
        <w:t>Gender Identity and Expression</w:t>
      </w:r>
    </w:p>
    <w:p w14:paraId="00000001" w14:textId="02C484C2" w:rsidR="006E3A3F" w:rsidRDefault="005B3B78">
      <w:pPr>
        <w:jc w:val="center"/>
        <w:rPr>
          <w:rFonts w:ascii="Times New Roman" w:eastAsia="Times New Roman" w:hAnsi="Times New Roman" w:cs="Times New Roman"/>
          <w:sz w:val="24"/>
          <w:szCs w:val="24"/>
        </w:rPr>
      </w:pPr>
      <w:r w:rsidRPr="2F73FC75">
        <w:rPr>
          <w:rFonts w:ascii="Times New Roman" w:eastAsia="Times New Roman" w:hAnsi="Times New Roman" w:cs="Times New Roman"/>
          <w:sz w:val="24"/>
          <w:szCs w:val="24"/>
        </w:rPr>
        <w:t>Statement on Anti</w:t>
      </w:r>
      <w:r w:rsidR="0022640F">
        <w:rPr>
          <w:rFonts w:ascii="Times New Roman" w:eastAsia="Times New Roman" w:hAnsi="Times New Roman" w:cs="Times New Roman"/>
          <w:sz w:val="24"/>
          <w:szCs w:val="24"/>
        </w:rPr>
        <w:t>t</w:t>
      </w:r>
      <w:r w:rsidRPr="2F73FC75">
        <w:rPr>
          <w:rFonts w:ascii="Times New Roman" w:eastAsia="Times New Roman" w:hAnsi="Times New Roman" w:cs="Times New Roman"/>
          <w:sz w:val="24"/>
          <w:szCs w:val="24"/>
        </w:rPr>
        <w:t>ransgender Bills</w:t>
      </w:r>
    </w:p>
    <w:p w14:paraId="00000002" w14:textId="77777777" w:rsidR="006E3A3F" w:rsidRDefault="006E3A3F">
      <w:pPr>
        <w:rPr>
          <w:rFonts w:ascii="Times New Roman" w:eastAsia="Times New Roman" w:hAnsi="Times New Roman" w:cs="Times New Roman"/>
          <w:sz w:val="24"/>
          <w:szCs w:val="24"/>
        </w:rPr>
      </w:pPr>
    </w:p>
    <w:p w14:paraId="1BBF97A3" w14:textId="3BD4A128" w:rsidR="00606C8A" w:rsidRDefault="005B3B78" w:rsidP="2F73FC75">
      <w:pPr>
        <w:rPr>
          <w:rFonts w:ascii="Times New Roman" w:eastAsia="Times New Roman" w:hAnsi="Times New Roman" w:cs="Times New Roman"/>
          <w:sz w:val="24"/>
          <w:szCs w:val="24"/>
        </w:rPr>
      </w:pPr>
      <w:r w:rsidRPr="2F73FC75">
        <w:rPr>
          <w:rFonts w:ascii="Times New Roman" w:eastAsia="Times New Roman" w:hAnsi="Times New Roman" w:cs="Times New Roman"/>
          <w:sz w:val="24"/>
          <w:szCs w:val="24"/>
        </w:rPr>
        <w:t xml:space="preserve">The members of the Council on Social Work Education’s (CSWE’s) Council on Sexual Orientation </w:t>
      </w:r>
      <w:r w:rsidR="00BA1AB1">
        <w:rPr>
          <w:rFonts w:ascii="Times New Roman" w:eastAsia="Times New Roman" w:hAnsi="Times New Roman" w:cs="Times New Roman"/>
          <w:sz w:val="24"/>
          <w:szCs w:val="24"/>
        </w:rPr>
        <w:t xml:space="preserve">and </w:t>
      </w:r>
      <w:r w:rsidRPr="2F73FC75">
        <w:rPr>
          <w:rFonts w:ascii="Times New Roman" w:eastAsia="Times New Roman" w:hAnsi="Times New Roman" w:cs="Times New Roman"/>
          <w:sz w:val="24"/>
          <w:szCs w:val="24"/>
        </w:rPr>
        <w:t>Gender Identity and Expression</w:t>
      </w:r>
      <w:r w:rsidR="2F73FC75" w:rsidRPr="2F73FC75">
        <w:rPr>
          <w:rFonts w:ascii="Times New Roman" w:eastAsia="Times New Roman" w:hAnsi="Times New Roman" w:cs="Times New Roman"/>
          <w:sz w:val="24"/>
          <w:szCs w:val="24"/>
        </w:rPr>
        <w:t xml:space="preserve"> (</w:t>
      </w:r>
      <w:r w:rsidRPr="2F73FC75">
        <w:rPr>
          <w:rFonts w:ascii="Times New Roman" w:eastAsia="Times New Roman" w:hAnsi="Times New Roman" w:cs="Times New Roman"/>
          <w:sz w:val="24"/>
          <w:szCs w:val="24"/>
        </w:rPr>
        <w:t xml:space="preserve">CSOGIE) </w:t>
      </w:r>
      <w:r w:rsidR="361F7DFA" w:rsidRPr="35467F4F">
        <w:rPr>
          <w:rFonts w:ascii="Times New Roman" w:eastAsia="Times New Roman" w:hAnsi="Times New Roman" w:cs="Times New Roman"/>
          <w:sz w:val="24"/>
          <w:szCs w:val="24"/>
        </w:rPr>
        <w:t>stand</w:t>
      </w:r>
      <w:r w:rsidRPr="2F73FC75">
        <w:rPr>
          <w:rFonts w:ascii="Times New Roman" w:eastAsia="Times New Roman" w:hAnsi="Times New Roman" w:cs="Times New Roman"/>
          <w:sz w:val="24"/>
          <w:szCs w:val="24"/>
        </w:rPr>
        <w:t xml:space="preserve"> firm in opposing the recent blatantly transphobic actions taken </w:t>
      </w:r>
      <w:r w:rsidR="00606C8A" w:rsidRPr="00606C8A">
        <w:rPr>
          <w:rFonts w:ascii="Times New Roman" w:eastAsia="Times New Roman" w:hAnsi="Times New Roman" w:cs="Times New Roman"/>
          <w:sz w:val="24"/>
          <w:szCs w:val="24"/>
        </w:rPr>
        <w:t>by Republican Texas Gov</w:t>
      </w:r>
      <w:r w:rsidR="0022640F">
        <w:rPr>
          <w:rFonts w:ascii="Times New Roman" w:eastAsia="Times New Roman" w:hAnsi="Times New Roman" w:cs="Times New Roman"/>
          <w:sz w:val="24"/>
          <w:szCs w:val="24"/>
        </w:rPr>
        <w:t>.</w:t>
      </w:r>
      <w:r w:rsidR="00606C8A" w:rsidRPr="00606C8A">
        <w:rPr>
          <w:rFonts w:ascii="Times New Roman" w:eastAsia="Times New Roman" w:hAnsi="Times New Roman" w:cs="Times New Roman"/>
          <w:sz w:val="24"/>
          <w:szCs w:val="24"/>
        </w:rPr>
        <w:t xml:space="preserve"> Greg Abbott</w:t>
      </w:r>
      <w:r w:rsidR="00606C8A">
        <w:rPr>
          <w:rFonts w:ascii="Times New Roman" w:eastAsia="Times New Roman" w:hAnsi="Times New Roman" w:cs="Times New Roman"/>
          <w:sz w:val="24"/>
          <w:szCs w:val="24"/>
        </w:rPr>
        <w:t>.</w:t>
      </w:r>
    </w:p>
    <w:p w14:paraId="013EE12D" w14:textId="29F449CA" w:rsidR="00606C8A" w:rsidRDefault="005B3B78" w:rsidP="2F73FC75">
      <w:pPr>
        <w:rPr>
          <w:rFonts w:ascii="Times New Roman" w:eastAsia="Times New Roman" w:hAnsi="Times New Roman" w:cs="Times New Roman"/>
          <w:sz w:val="24"/>
          <w:szCs w:val="24"/>
        </w:rPr>
      </w:pPr>
      <w:r w:rsidRPr="2F73FC75">
        <w:rPr>
          <w:rFonts w:ascii="Times New Roman" w:eastAsia="Times New Roman" w:hAnsi="Times New Roman" w:cs="Times New Roman"/>
          <w:sz w:val="24"/>
          <w:szCs w:val="24"/>
        </w:rPr>
        <w:t xml:space="preserve"> </w:t>
      </w:r>
    </w:p>
    <w:p w14:paraId="00000003" w14:textId="4919594B" w:rsidR="006E3A3F" w:rsidRDefault="005B3B78" w:rsidP="2F73FC75">
      <w:pPr>
        <w:rPr>
          <w:rFonts w:ascii="Times New Roman" w:eastAsia="Times New Roman" w:hAnsi="Times New Roman" w:cs="Times New Roman"/>
          <w:sz w:val="24"/>
          <w:szCs w:val="24"/>
        </w:rPr>
      </w:pPr>
      <w:r w:rsidRPr="2F73FC75">
        <w:rPr>
          <w:rFonts w:ascii="Times New Roman" w:eastAsia="Times New Roman" w:hAnsi="Times New Roman" w:cs="Times New Roman"/>
          <w:sz w:val="24"/>
          <w:szCs w:val="24"/>
        </w:rPr>
        <w:t xml:space="preserve">On February 22, 2022, </w:t>
      </w:r>
      <w:r w:rsidR="00606C8A">
        <w:rPr>
          <w:rFonts w:ascii="Times New Roman" w:eastAsia="Times New Roman" w:hAnsi="Times New Roman" w:cs="Times New Roman"/>
          <w:sz w:val="24"/>
          <w:szCs w:val="24"/>
        </w:rPr>
        <w:t xml:space="preserve">Gov. </w:t>
      </w:r>
      <w:r w:rsidRPr="2F73FC75">
        <w:rPr>
          <w:rFonts w:ascii="Times New Roman" w:eastAsia="Times New Roman" w:hAnsi="Times New Roman" w:cs="Times New Roman"/>
          <w:sz w:val="24"/>
          <w:szCs w:val="24"/>
        </w:rPr>
        <w:t xml:space="preserve">Abbott issued a </w:t>
      </w:r>
      <w:hyperlink r:id="rId11">
        <w:r w:rsidRPr="2F73FC75">
          <w:rPr>
            <w:rFonts w:ascii="Times New Roman" w:eastAsia="Times New Roman" w:hAnsi="Times New Roman" w:cs="Times New Roman"/>
            <w:sz w:val="24"/>
            <w:szCs w:val="24"/>
            <w:u w:val="single"/>
          </w:rPr>
          <w:t>directive</w:t>
        </w:r>
      </w:hyperlink>
      <w:r w:rsidRPr="2F73FC75">
        <w:rPr>
          <w:rFonts w:ascii="Times New Roman" w:eastAsia="Times New Roman" w:hAnsi="Times New Roman" w:cs="Times New Roman"/>
          <w:sz w:val="24"/>
          <w:szCs w:val="24"/>
        </w:rPr>
        <w:t xml:space="preserve"> to the Department of Family and Protective Services (DFPS) commissioner mandating </w:t>
      </w:r>
      <w:r w:rsidR="361F7DFA" w:rsidRPr="35467F4F">
        <w:rPr>
          <w:rFonts w:ascii="Times New Roman" w:eastAsia="Times New Roman" w:hAnsi="Times New Roman" w:cs="Times New Roman"/>
          <w:sz w:val="24"/>
          <w:szCs w:val="24"/>
        </w:rPr>
        <w:t xml:space="preserve">that </w:t>
      </w:r>
      <w:r w:rsidRPr="2F73FC75">
        <w:rPr>
          <w:rFonts w:ascii="Times New Roman" w:eastAsia="Times New Roman" w:hAnsi="Times New Roman" w:cs="Times New Roman"/>
          <w:sz w:val="24"/>
          <w:szCs w:val="24"/>
        </w:rPr>
        <w:t xml:space="preserve">child welfare workers </w:t>
      </w:r>
      <w:r w:rsidR="361F7DFA" w:rsidRPr="35467F4F">
        <w:rPr>
          <w:rFonts w:ascii="Times New Roman" w:eastAsia="Times New Roman" w:hAnsi="Times New Roman" w:cs="Times New Roman"/>
          <w:sz w:val="24"/>
          <w:szCs w:val="24"/>
        </w:rPr>
        <w:t xml:space="preserve">are </w:t>
      </w:r>
      <w:r w:rsidRPr="2F73FC75">
        <w:rPr>
          <w:rFonts w:ascii="Times New Roman" w:eastAsia="Times New Roman" w:hAnsi="Times New Roman" w:cs="Times New Roman"/>
          <w:sz w:val="24"/>
          <w:szCs w:val="24"/>
        </w:rPr>
        <w:t xml:space="preserve">to investigate parents </w:t>
      </w:r>
      <w:r w:rsidR="00CC214E">
        <w:rPr>
          <w:rFonts w:ascii="Times New Roman" w:eastAsia="Times New Roman" w:hAnsi="Times New Roman" w:cs="Times New Roman"/>
          <w:sz w:val="24"/>
          <w:szCs w:val="24"/>
        </w:rPr>
        <w:t>for child abuse if they</w:t>
      </w:r>
      <w:r w:rsidRPr="2F73FC75">
        <w:rPr>
          <w:rFonts w:ascii="Times New Roman" w:eastAsia="Times New Roman" w:hAnsi="Times New Roman" w:cs="Times New Roman"/>
          <w:sz w:val="24"/>
          <w:szCs w:val="24"/>
        </w:rPr>
        <w:t xml:space="preserve"> support their trans children through gender-affirming treatments</w:t>
      </w:r>
      <w:r w:rsidR="0022640F" w:rsidRPr="0022640F">
        <w:t xml:space="preserve"> </w:t>
      </w:r>
      <w:r w:rsidR="00AD7187">
        <w:t>(</w:t>
      </w:r>
      <w:proofErr w:type="spellStart"/>
      <w:r w:rsidR="0022640F" w:rsidRPr="00286A23">
        <w:rPr>
          <w:rFonts w:ascii="Times New Roman" w:eastAsia="Times New Roman" w:hAnsi="Times New Roman" w:cs="Times New Roman"/>
          <w:sz w:val="24"/>
          <w:szCs w:val="24"/>
        </w:rPr>
        <w:t>Ghorayshi</w:t>
      </w:r>
      <w:proofErr w:type="spellEnd"/>
      <w:r w:rsidR="0022640F" w:rsidRPr="00286A23">
        <w:rPr>
          <w:rFonts w:ascii="Times New Roman" w:eastAsia="Times New Roman" w:hAnsi="Times New Roman" w:cs="Times New Roman"/>
          <w:sz w:val="24"/>
          <w:szCs w:val="24"/>
        </w:rPr>
        <w:t>,</w:t>
      </w:r>
      <w:r w:rsidR="00AD7187">
        <w:rPr>
          <w:rFonts w:ascii="Times New Roman" w:eastAsia="Times New Roman" w:hAnsi="Times New Roman" w:cs="Times New Roman"/>
          <w:sz w:val="24"/>
          <w:szCs w:val="24"/>
        </w:rPr>
        <w:t xml:space="preserve"> </w:t>
      </w:r>
      <w:r w:rsidR="0022640F" w:rsidRPr="00286A23">
        <w:rPr>
          <w:rFonts w:ascii="Times New Roman" w:eastAsia="Times New Roman" w:hAnsi="Times New Roman" w:cs="Times New Roman"/>
          <w:sz w:val="24"/>
          <w:szCs w:val="24"/>
        </w:rPr>
        <w:t>2022</w:t>
      </w:r>
      <w:r w:rsidR="00AD7187">
        <w:rPr>
          <w:rFonts w:ascii="Times New Roman" w:eastAsia="Times New Roman" w:hAnsi="Times New Roman" w:cs="Times New Roman"/>
          <w:sz w:val="24"/>
          <w:szCs w:val="24"/>
        </w:rPr>
        <w:t>).</w:t>
      </w:r>
      <w:r w:rsidR="0079620A" w:rsidRPr="2F73FC75" w:rsidDel="007C1EC2">
        <w:rPr>
          <w:rFonts w:ascii="Times New Roman" w:eastAsia="Times New Roman" w:hAnsi="Times New Roman" w:cs="Times New Roman"/>
          <w:sz w:val="24"/>
          <w:szCs w:val="24"/>
          <w:vertAlign w:val="superscript"/>
        </w:rPr>
        <w:t xml:space="preserve"> </w:t>
      </w:r>
      <w:r w:rsidRPr="2F73FC75">
        <w:rPr>
          <w:rFonts w:ascii="Times New Roman" w:eastAsia="Times New Roman" w:hAnsi="Times New Roman" w:cs="Times New Roman"/>
          <w:sz w:val="24"/>
          <w:szCs w:val="24"/>
          <w:vertAlign w:val="superscript"/>
        </w:rPr>
        <w:t xml:space="preserve"> </w:t>
      </w:r>
      <w:r w:rsidRPr="00E006F6">
        <w:rPr>
          <w:rFonts w:ascii="Times New Roman" w:eastAsia="Times New Roman" w:hAnsi="Times New Roman" w:cs="Times New Roman"/>
          <w:sz w:val="24"/>
          <w:szCs w:val="24"/>
        </w:rPr>
        <w:t>This order goes against the principles of social work education</w:t>
      </w:r>
      <w:r w:rsidR="361F7DFA" w:rsidRPr="00E006F6">
        <w:rPr>
          <w:rFonts w:ascii="Times New Roman" w:eastAsia="Times New Roman" w:hAnsi="Times New Roman" w:cs="Times New Roman"/>
          <w:sz w:val="24"/>
          <w:szCs w:val="24"/>
        </w:rPr>
        <w:t>. We are committed, as educators, to preparing social work students to “engage in practices that advance social, economic,</w:t>
      </w:r>
      <w:r w:rsidRPr="00E006F6">
        <w:rPr>
          <w:rFonts w:ascii="Times New Roman" w:eastAsia="Times New Roman" w:hAnsi="Times New Roman" w:cs="Times New Roman"/>
          <w:sz w:val="24"/>
          <w:szCs w:val="24"/>
        </w:rPr>
        <w:t xml:space="preserve"> and </w:t>
      </w:r>
      <w:r w:rsidR="361F7DFA" w:rsidRPr="00E006F6">
        <w:rPr>
          <w:rFonts w:ascii="Times New Roman" w:eastAsia="Times New Roman" w:hAnsi="Times New Roman" w:cs="Times New Roman"/>
          <w:sz w:val="24"/>
          <w:szCs w:val="24"/>
        </w:rPr>
        <w:t>environmental justice</w:t>
      </w:r>
      <w:r w:rsidR="00FC6894" w:rsidRPr="00E006F6">
        <w:rPr>
          <w:rFonts w:ascii="Times New Roman" w:eastAsia="Times New Roman" w:hAnsi="Times New Roman" w:cs="Times New Roman"/>
          <w:sz w:val="24"/>
          <w:szCs w:val="24"/>
        </w:rPr>
        <w:t>”</w:t>
      </w:r>
      <w:r w:rsidR="007C1EC2" w:rsidRPr="00E006F6">
        <w:rPr>
          <w:rFonts w:ascii="Times New Roman" w:eastAsia="Times New Roman" w:hAnsi="Times New Roman" w:cs="Times New Roman"/>
          <w:sz w:val="24"/>
          <w:szCs w:val="24"/>
          <w:vertAlign w:val="superscript"/>
        </w:rPr>
        <w:t xml:space="preserve"> </w:t>
      </w:r>
      <w:r w:rsidR="00AD7187" w:rsidRPr="00E006F6">
        <w:rPr>
          <w:rFonts w:ascii="Times New Roman" w:eastAsia="Times New Roman" w:hAnsi="Times New Roman" w:cs="Times New Roman"/>
          <w:sz w:val="24"/>
          <w:szCs w:val="24"/>
        </w:rPr>
        <w:t>(CSWE, 2015</w:t>
      </w:r>
      <w:r w:rsidR="00352389" w:rsidRPr="00E006F6">
        <w:rPr>
          <w:rFonts w:ascii="Times New Roman" w:eastAsia="Times New Roman" w:hAnsi="Times New Roman" w:cs="Times New Roman"/>
          <w:sz w:val="24"/>
          <w:szCs w:val="24"/>
        </w:rPr>
        <w:t>,</w:t>
      </w:r>
      <w:r w:rsidR="00FC6894" w:rsidRPr="00E006F6">
        <w:rPr>
          <w:rFonts w:ascii="Times New Roman" w:eastAsia="Times New Roman" w:hAnsi="Times New Roman" w:cs="Times New Roman"/>
          <w:sz w:val="24"/>
          <w:szCs w:val="24"/>
        </w:rPr>
        <w:t xml:space="preserve"> p. 8</w:t>
      </w:r>
      <w:r w:rsidR="00E006F6" w:rsidRPr="00E006F6">
        <w:rPr>
          <w:rFonts w:ascii="Times New Roman" w:eastAsia="Times New Roman" w:hAnsi="Times New Roman" w:cs="Times New Roman"/>
          <w:sz w:val="24"/>
          <w:szCs w:val="24"/>
        </w:rPr>
        <w:t>). We</w:t>
      </w:r>
      <w:r w:rsidR="361F7DFA" w:rsidRPr="00E006F6">
        <w:rPr>
          <w:rFonts w:ascii="Times New Roman" w:eastAsia="Times New Roman" w:hAnsi="Times New Roman" w:cs="Times New Roman"/>
          <w:sz w:val="24"/>
          <w:szCs w:val="24"/>
        </w:rPr>
        <w:t xml:space="preserve"> also help students </w:t>
      </w:r>
      <w:r w:rsidR="00B14D45" w:rsidRPr="00E006F6">
        <w:rPr>
          <w:rFonts w:ascii="Times New Roman" w:eastAsia="Times New Roman" w:hAnsi="Times New Roman" w:cs="Times New Roman"/>
          <w:sz w:val="24"/>
          <w:szCs w:val="24"/>
        </w:rPr>
        <w:t xml:space="preserve">learn to </w:t>
      </w:r>
      <w:r w:rsidR="361F7DFA" w:rsidRPr="00E006F6">
        <w:rPr>
          <w:rFonts w:ascii="Times New Roman" w:eastAsia="Times New Roman" w:hAnsi="Times New Roman" w:cs="Times New Roman"/>
          <w:sz w:val="24"/>
          <w:szCs w:val="24"/>
        </w:rPr>
        <w:t>apply their knowledge of the importance of diversity, difference, and an individual’s identity in their practice</w:t>
      </w:r>
      <w:r w:rsidR="361F7DFA" w:rsidRPr="35467F4F">
        <w:rPr>
          <w:rFonts w:ascii="Times New Roman" w:eastAsia="Times New Roman" w:hAnsi="Times New Roman" w:cs="Times New Roman"/>
          <w:sz w:val="24"/>
          <w:szCs w:val="24"/>
        </w:rPr>
        <w:t xml:space="preserve"> </w:t>
      </w:r>
      <w:r w:rsidR="00AD7187">
        <w:rPr>
          <w:rFonts w:ascii="Times New Roman" w:eastAsia="Times New Roman" w:hAnsi="Times New Roman" w:cs="Times New Roman"/>
          <w:sz w:val="24"/>
          <w:szCs w:val="24"/>
        </w:rPr>
        <w:t>(CSWE, 2015</w:t>
      </w:r>
      <w:r w:rsidR="00352389">
        <w:rPr>
          <w:rFonts w:ascii="Times New Roman" w:eastAsia="Times New Roman" w:hAnsi="Times New Roman" w:cs="Times New Roman"/>
          <w:sz w:val="24"/>
          <w:szCs w:val="24"/>
        </w:rPr>
        <w:t>,</w:t>
      </w:r>
      <w:r w:rsidR="00CC214E">
        <w:rPr>
          <w:rFonts w:ascii="Times New Roman" w:eastAsia="Times New Roman" w:hAnsi="Times New Roman" w:cs="Times New Roman"/>
          <w:sz w:val="24"/>
          <w:szCs w:val="24"/>
        </w:rPr>
        <w:t xml:space="preserve"> p. 7</w:t>
      </w:r>
      <w:r w:rsidR="00AD7187">
        <w:rPr>
          <w:rFonts w:ascii="Times New Roman" w:eastAsia="Times New Roman" w:hAnsi="Times New Roman" w:cs="Times New Roman"/>
          <w:sz w:val="24"/>
          <w:szCs w:val="24"/>
        </w:rPr>
        <w:t xml:space="preserve">). </w:t>
      </w:r>
      <w:r w:rsidR="361F7DFA" w:rsidRPr="35467F4F">
        <w:rPr>
          <w:rFonts w:ascii="Times New Roman" w:eastAsia="Times New Roman" w:hAnsi="Times New Roman" w:cs="Times New Roman"/>
          <w:sz w:val="24"/>
          <w:szCs w:val="24"/>
        </w:rPr>
        <w:t>This order is also</w:t>
      </w:r>
      <w:r w:rsidRPr="2F73FC75">
        <w:rPr>
          <w:rFonts w:ascii="Times New Roman" w:eastAsia="Times New Roman" w:hAnsi="Times New Roman" w:cs="Times New Roman"/>
          <w:sz w:val="24"/>
          <w:szCs w:val="24"/>
        </w:rPr>
        <w:t xml:space="preserve"> in direct violation of the National Association of Social Workers (NASW) Code of Ethics. </w:t>
      </w:r>
      <w:r w:rsidR="00606C8A" w:rsidRPr="2F73FC75">
        <w:rPr>
          <w:rFonts w:ascii="Times New Roman" w:eastAsia="Times New Roman" w:hAnsi="Times New Roman" w:cs="Times New Roman"/>
          <w:sz w:val="24"/>
          <w:szCs w:val="24"/>
        </w:rPr>
        <w:t>Additionally, the</w:t>
      </w:r>
      <w:r w:rsidRPr="2F73FC75">
        <w:rPr>
          <w:rFonts w:ascii="Times New Roman" w:eastAsia="Times New Roman" w:hAnsi="Times New Roman" w:cs="Times New Roman"/>
          <w:sz w:val="24"/>
          <w:szCs w:val="24"/>
        </w:rPr>
        <w:t xml:space="preserve"> directive goes against contemporary evidence-based medical and mental health standards of care set by several national and international organizations, including the American Medical Association, the American Psychological Association, and the World Professional Association for Transgender Health. Furthermore, it was based on a nonbinding legal opinion. So</w:t>
      </w:r>
      <w:r w:rsidR="00AD7187">
        <w:rPr>
          <w:rFonts w:ascii="Times New Roman" w:eastAsia="Times New Roman" w:hAnsi="Times New Roman" w:cs="Times New Roman"/>
          <w:sz w:val="24"/>
          <w:szCs w:val="24"/>
        </w:rPr>
        <w:t>,</w:t>
      </w:r>
      <w:r w:rsidRPr="2F73FC75">
        <w:rPr>
          <w:rFonts w:ascii="Times New Roman" w:eastAsia="Times New Roman" w:hAnsi="Times New Roman" w:cs="Times New Roman"/>
          <w:sz w:val="24"/>
          <w:szCs w:val="24"/>
        </w:rPr>
        <w:t xml:space="preserve"> while the legal definitions of abuse and neglect that underscore the court decision-making process in determining the best needs of a child remain the same, the order will create an atmosphere of fear and potentially lead to unnecessary DFPS investigations that are inherently traumatic.</w:t>
      </w:r>
    </w:p>
    <w:p w14:paraId="00000004" w14:textId="77777777" w:rsidR="006E3A3F" w:rsidRDefault="006E3A3F">
      <w:pPr>
        <w:rPr>
          <w:rFonts w:ascii="Times New Roman" w:eastAsia="Times New Roman" w:hAnsi="Times New Roman" w:cs="Times New Roman"/>
          <w:sz w:val="24"/>
          <w:szCs w:val="24"/>
        </w:rPr>
      </w:pPr>
    </w:p>
    <w:p w14:paraId="202266D4" w14:textId="0C93D818" w:rsidR="006E3A3F" w:rsidRDefault="005B3B78" w:rsidP="2F73FC75">
      <w:pPr>
        <w:rPr>
          <w:rFonts w:ascii="Times New Roman" w:eastAsia="Times New Roman" w:hAnsi="Times New Roman" w:cs="Times New Roman"/>
          <w:sz w:val="24"/>
          <w:szCs w:val="24"/>
        </w:rPr>
      </w:pPr>
      <w:r w:rsidRPr="2F73FC75">
        <w:rPr>
          <w:rFonts w:ascii="Times New Roman" w:eastAsia="Times New Roman" w:hAnsi="Times New Roman" w:cs="Times New Roman"/>
          <w:sz w:val="24"/>
          <w:szCs w:val="24"/>
        </w:rPr>
        <w:t>This move occurs within a larger social context as more states are passing harmful legislation that cannot be ignored</w:t>
      </w:r>
      <w:r w:rsidR="2F73FC75" w:rsidRPr="2F73FC75">
        <w:rPr>
          <w:rFonts w:ascii="Times New Roman" w:eastAsia="Times New Roman" w:hAnsi="Times New Roman" w:cs="Times New Roman"/>
          <w:sz w:val="24"/>
          <w:szCs w:val="24"/>
        </w:rPr>
        <w:t xml:space="preserve"> </w:t>
      </w:r>
      <w:r w:rsidRPr="2F73FC75">
        <w:rPr>
          <w:rFonts w:ascii="Times New Roman" w:eastAsia="Times New Roman" w:hAnsi="Times New Roman" w:cs="Times New Roman"/>
          <w:sz w:val="24"/>
          <w:szCs w:val="24"/>
        </w:rPr>
        <w:t xml:space="preserve">wherein trans-identified children and their families find themselves the focus of </w:t>
      </w:r>
      <w:r w:rsidRPr="2F73FC75">
        <w:rPr>
          <w:rFonts w:ascii="Times New Roman" w:eastAsia="Times New Roman" w:hAnsi="Times New Roman" w:cs="Times New Roman"/>
          <w:sz w:val="24"/>
          <w:szCs w:val="24"/>
          <w:highlight w:val="white"/>
        </w:rPr>
        <w:t>an "intentional, coordinated attack”</w:t>
      </w:r>
      <w:r w:rsidR="00286A23">
        <w:rPr>
          <w:rFonts w:ascii="Times New Roman" w:eastAsia="Times New Roman" w:hAnsi="Times New Roman" w:cs="Times New Roman"/>
          <w:sz w:val="24"/>
          <w:szCs w:val="24"/>
        </w:rPr>
        <w:t xml:space="preserve"> (Bailey, 2022)</w:t>
      </w:r>
      <w:r w:rsidR="00E006F6">
        <w:rPr>
          <w:rFonts w:ascii="Times New Roman" w:eastAsia="Times New Roman" w:hAnsi="Times New Roman" w:cs="Times New Roman"/>
          <w:sz w:val="24"/>
          <w:szCs w:val="24"/>
        </w:rPr>
        <w:t>.</w:t>
      </w:r>
      <w:r w:rsidR="00286A23">
        <w:rPr>
          <w:rFonts w:ascii="Times New Roman" w:eastAsia="Times New Roman" w:hAnsi="Times New Roman" w:cs="Times New Roman"/>
          <w:sz w:val="24"/>
          <w:szCs w:val="24"/>
        </w:rPr>
        <w:t xml:space="preserve"> </w:t>
      </w:r>
      <w:r w:rsidRPr="2F73FC75">
        <w:rPr>
          <w:rFonts w:ascii="Times New Roman" w:eastAsia="Times New Roman" w:hAnsi="Times New Roman" w:cs="Times New Roman"/>
          <w:sz w:val="24"/>
          <w:szCs w:val="24"/>
        </w:rPr>
        <w:t xml:space="preserve">This year is trending toward a historic high for </w:t>
      </w:r>
      <w:proofErr w:type="spellStart"/>
      <w:r w:rsidRPr="2F73FC75">
        <w:rPr>
          <w:rFonts w:ascii="Times New Roman" w:eastAsia="Times New Roman" w:hAnsi="Times New Roman" w:cs="Times New Roman"/>
          <w:sz w:val="24"/>
          <w:szCs w:val="24"/>
        </w:rPr>
        <w:t>antitrans</w:t>
      </w:r>
      <w:proofErr w:type="spellEnd"/>
      <w:r w:rsidRPr="2F73FC75">
        <w:rPr>
          <w:rFonts w:ascii="Times New Roman" w:eastAsia="Times New Roman" w:hAnsi="Times New Roman" w:cs="Times New Roman"/>
          <w:sz w:val="24"/>
          <w:szCs w:val="24"/>
        </w:rPr>
        <w:t xml:space="preserve"> legislation</w:t>
      </w:r>
      <w:r w:rsidR="00E463F5">
        <w:rPr>
          <w:rFonts w:ascii="Times New Roman" w:eastAsia="Times New Roman" w:hAnsi="Times New Roman" w:cs="Times New Roman"/>
          <w:sz w:val="24"/>
          <w:szCs w:val="24"/>
        </w:rPr>
        <w:t>,</w:t>
      </w:r>
      <w:r w:rsidRPr="2F73FC75">
        <w:rPr>
          <w:rFonts w:ascii="Times New Roman" w:eastAsia="Times New Roman" w:hAnsi="Times New Roman" w:cs="Times New Roman"/>
          <w:sz w:val="24"/>
          <w:szCs w:val="24"/>
        </w:rPr>
        <w:t xml:space="preserve"> with 18 states that have active </w:t>
      </w:r>
      <w:proofErr w:type="spellStart"/>
      <w:r w:rsidRPr="2F73FC75">
        <w:rPr>
          <w:rFonts w:ascii="Times New Roman" w:eastAsia="Times New Roman" w:hAnsi="Times New Roman" w:cs="Times New Roman"/>
          <w:sz w:val="24"/>
          <w:szCs w:val="24"/>
        </w:rPr>
        <w:t>antitrans</w:t>
      </w:r>
      <w:proofErr w:type="spellEnd"/>
      <w:r w:rsidRPr="2F73FC75">
        <w:rPr>
          <w:rFonts w:ascii="Times New Roman" w:eastAsia="Times New Roman" w:hAnsi="Times New Roman" w:cs="Times New Roman"/>
          <w:sz w:val="24"/>
          <w:szCs w:val="24"/>
        </w:rPr>
        <w:t xml:space="preserve"> policies under consideration</w:t>
      </w:r>
      <w:r w:rsidR="00E463F5">
        <w:rPr>
          <w:rFonts w:ascii="Times New Roman" w:eastAsia="Times New Roman" w:hAnsi="Times New Roman" w:cs="Times New Roman"/>
          <w:sz w:val="24"/>
          <w:szCs w:val="24"/>
          <w:vertAlign w:val="superscript"/>
        </w:rPr>
        <w:t xml:space="preserve"> </w:t>
      </w:r>
      <w:r w:rsidR="00E463F5">
        <w:rPr>
          <w:rFonts w:ascii="Times New Roman" w:eastAsia="Times New Roman" w:hAnsi="Times New Roman" w:cs="Times New Roman"/>
          <w:sz w:val="24"/>
          <w:szCs w:val="24"/>
        </w:rPr>
        <w:t>(</w:t>
      </w:r>
      <w:r w:rsidR="006217CD">
        <w:rPr>
          <w:rFonts w:ascii="Times New Roman" w:eastAsia="Times New Roman" w:hAnsi="Times New Roman" w:cs="Times New Roman"/>
          <w:sz w:val="24"/>
          <w:szCs w:val="24"/>
        </w:rPr>
        <w:t>American Civil Liberties Union, 2022).</w:t>
      </w:r>
      <w:r w:rsidRPr="2F73FC75">
        <w:rPr>
          <w:rFonts w:ascii="Times New Roman" w:eastAsia="Times New Roman" w:hAnsi="Times New Roman" w:cs="Times New Roman"/>
          <w:sz w:val="24"/>
          <w:szCs w:val="24"/>
        </w:rPr>
        <w:t xml:space="preserve">  In 2021 a record 147 bills passed that drastically restrict transgender individuals’ access to health care</w:t>
      </w:r>
      <w:r w:rsidRPr="2F73FC75">
        <w:rPr>
          <w:rFonts w:ascii="Times New Roman" w:eastAsia="Times New Roman" w:hAnsi="Times New Roman" w:cs="Times New Roman"/>
          <w:sz w:val="24"/>
          <w:szCs w:val="24"/>
          <w:vertAlign w:val="superscript"/>
        </w:rPr>
        <w:t xml:space="preserve"> </w:t>
      </w:r>
      <w:r w:rsidR="00405BD7">
        <w:rPr>
          <w:rFonts w:ascii="Times New Roman" w:eastAsia="Times New Roman" w:hAnsi="Times New Roman" w:cs="Times New Roman"/>
          <w:sz w:val="24"/>
          <w:szCs w:val="24"/>
        </w:rPr>
        <w:t xml:space="preserve">(Bailey, 2022), </w:t>
      </w:r>
      <w:r w:rsidRPr="2F73FC75">
        <w:rPr>
          <w:rFonts w:ascii="Times New Roman" w:eastAsia="Times New Roman" w:hAnsi="Times New Roman" w:cs="Times New Roman"/>
          <w:sz w:val="24"/>
          <w:szCs w:val="24"/>
        </w:rPr>
        <w:t>public access</w:t>
      </w:r>
      <w:r w:rsidR="0052007F">
        <w:rPr>
          <w:rStyle w:val="FootnoteReference"/>
          <w:rFonts w:ascii="Times New Roman" w:eastAsia="Times New Roman" w:hAnsi="Times New Roman" w:cs="Times New Roman"/>
          <w:sz w:val="24"/>
          <w:szCs w:val="24"/>
        </w:rPr>
        <w:footnoteReference w:id="2"/>
      </w:r>
      <w:r w:rsidR="0052007F">
        <w:rPr>
          <w:rFonts w:ascii="Times New Roman" w:eastAsia="Times New Roman" w:hAnsi="Times New Roman" w:cs="Times New Roman"/>
          <w:sz w:val="24"/>
          <w:szCs w:val="24"/>
        </w:rPr>
        <w:t xml:space="preserve"> </w:t>
      </w:r>
      <w:r w:rsidR="00405BD7">
        <w:rPr>
          <w:rFonts w:ascii="Times New Roman" w:eastAsia="Times New Roman" w:hAnsi="Times New Roman" w:cs="Times New Roman"/>
          <w:sz w:val="24"/>
          <w:szCs w:val="24"/>
        </w:rPr>
        <w:t>(</w:t>
      </w:r>
      <w:proofErr w:type="spellStart"/>
      <w:r w:rsidR="00405BD7">
        <w:rPr>
          <w:rFonts w:ascii="Times New Roman" w:eastAsia="Times New Roman" w:hAnsi="Times New Roman" w:cs="Times New Roman"/>
          <w:sz w:val="24"/>
          <w:szCs w:val="24"/>
        </w:rPr>
        <w:t>Sprayregen</w:t>
      </w:r>
      <w:proofErr w:type="spellEnd"/>
      <w:r w:rsidR="00405BD7">
        <w:rPr>
          <w:rFonts w:ascii="Times New Roman" w:eastAsia="Times New Roman" w:hAnsi="Times New Roman" w:cs="Times New Roman"/>
          <w:sz w:val="24"/>
          <w:szCs w:val="24"/>
        </w:rPr>
        <w:t xml:space="preserve">, 2021), </w:t>
      </w:r>
      <w:r w:rsidRPr="2F73FC75">
        <w:rPr>
          <w:rFonts w:ascii="Times New Roman" w:eastAsia="Times New Roman" w:hAnsi="Times New Roman" w:cs="Times New Roman"/>
          <w:sz w:val="24"/>
          <w:szCs w:val="24"/>
        </w:rPr>
        <w:t>and athletics</w:t>
      </w:r>
      <w:r w:rsidR="0052007F">
        <w:rPr>
          <w:rStyle w:val="FootnoteReference"/>
          <w:rFonts w:ascii="Times New Roman" w:eastAsia="Times New Roman" w:hAnsi="Times New Roman" w:cs="Times New Roman"/>
          <w:sz w:val="24"/>
          <w:szCs w:val="24"/>
        </w:rPr>
        <w:footnoteReference w:id="3"/>
      </w:r>
      <w:r w:rsidRPr="00286A23">
        <w:rPr>
          <w:rFonts w:ascii="Times New Roman" w:eastAsia="Times New Roman" w:hAnsi="Times New Roman" w:cs="Times New Roman"/>
          <w:sz w:val="24"/>
          <w:szCs w:val="24"/>
        </w:rPr>
        <w:t xml:space="preserve"> </w:t>
      </w:r>
      <w:r w:rsidR="00405BD7">
        <w:rPr>
          <w:rFonts w:ascii="Times New Roman" w:eastAsia="Times New Roman" w:hAnsi="Times New Roman" w:cs="Times New Roman"/>
          <w:sz w:val="24"/>
          <w:szCs w:val="24"/>
        </w:rPr>
        <w:t>(</w:t>
      </w:r>
      <w:r w:rsidR="00BA2581">
        <w:rPr>
          <w:rFonts w:ascii="Times New Roman" w:eastAsia="Times New Roman" w:hAnsi="Times New Roman" w:cs="Times New Roman"/>
          <w:sz w:val="24"/>
          <w:szCs w:val="24"/>
        </w:rPr>
        <w:t>Avery, 2021; Kotch, 2021).</w:t>
      </w:r>
      <w:r w:rsidRPr="00286A23">
        <w:rPr>
          <w:rFonts w:ascii="Times New Roman" w:eastAsia="Times New Roman" w:hAnsi="Times New Roman" w:cs="Times New Roman"/>
          <w:sz w:val="24"/>
          <w:szCs w:val="24"/>
        </w:rPr>
        <w:t xml:space="preserve"> </w:t>
      </w:r>
      <w:r w:rsidRPr="2F73FC75">
        <w:rPr>
          <w:rFonts w:ascii="Times New Roman" w:eastAsia="Times New Roman" w:hAnsi="Times New Roman" w:cs="Times New Roman"/>
          <w:sz w:val="24"/>
          <w:szCs w:val="24"/>
        </w:rPr>
        <w:t xml:space="preserve">One example of bills being proposed or passed this year </w:t>
      </w:r>
      <w:r w:rsidR="00BA2581">
        <w:rPr>
          <w:rFonts w:ascii="Times New Roman" w:eastAsia="Times New Roman" w:hAnsi="Times New Roman" w:cs="Times New Roman"/>
          <w:sz w:val="24"/>
          <w:szCs w:val="24"/>
        </w:rPr>
        <w:t>is</w:t>
      </w:r>
      <w:r w:rsidR="00BA2581" w:rsidRPr="2F73FC75">
        <w:rPr>
          <w:rFonts w:ascii="Times New Roman" w:eastAsia="Times New Roman" w:hAnsi="Times New Roman" w:cs="Times New Roman"/>
          <w:sz w:val="24"/>
          <w:szCs w:val="24"/>
        </w:rPr>
        <w:t xml:space="preserve"> </w:t>
      </w:r>
      <w:r w:rsidRPr="2F73FC75">
        <w:rPr>
          <w:rFonts w:ascii="Times New Roman" w:eastAsia="Times New Roman" w:hAnsi="Times New Roman" w:cs="Times New Roman"/>
          <w:sz w:val="24"/>
          <w:szCs w:val="24"/>
        </w:rPr>
        <w:t>Arkansas Act 626</w:t>
      </w:r>
      <w:r w:rsidR="00BA2581">
        <w:rPr>
          <w:rFonts w:ascii="Times New Roman" w:eastAsia="Times New Roman" w:hAnsi="Times New Roman" w:cs="Times New Roman"/>
          <w:sz w:val="24"/>
          <w:szCs w:val="24"/>
        </w:rPr>
        <w:t>,</w:t>
      </w:r>
      <w:r w:rsidRPr="2F73FC75">
        <w:rPr>
          <w:rFonts w:ascii="Times New Roman" w:eastAsia="Times New Roman" w:hAnsi="Times New Roman" w:cs="Times New Roman"/>
          <w:sz w:val="24"/>
          <w:szCs w:val="24"/>
        </w:rPr>
        <w:t xml:space="preserve"> </w:t>
      </w:r>
      <w:r w:rsidR="00BA2581">
        <w:rPr>
          <w:rFonts w:ascii="Times New Roman" w:eastAsia="Times New Roman" w:hAnsi="Times New Roman" w:cs="Times New Roman"/>
          <w:sz w:val="24"/>
          <w:szCs w:val="24"/>
        </w:rPr>
        <w:t>which</w:t>
      </w:r>
      <w:r w:rsidRPr="2F73FC75">
        <w:rPr>
          <w:rFonts w:ascii="Times New Roman" w:eastAsia="Times New Roman" w:hAnsi="Times New Roman" w:cs="Times New Roman"/>
          <w:sz w:val="24"/>
          <w:szCs w:val="24"/>
        </w:rPr>
        <w:t xml:space="preserve"> bans all gender transition treatment including puberty-blocking drugs</w:t>
      </w:r>
      <w:r w:rsidR="00314144">
        <w:rPr>
          <w:rFonts w:ascii="Times New Roman" w:eastAsia="Times New Roman" w:hAnsi="Times New Roman" w:cs="Times New Roman"/>
          <w:sz w:val="24"/>
          <w:szCs w:val="24"/>
        </w:rPr>
        <w:t xml:space="preserve"> (SAFE Act, 2021)</w:t>
      </w:r>
      <w:r w:rsidRPr="2F73FC75">
        <w:rPr>
          <w:rFonts w:ascii="Times New Roman" w:eastAsia="Times New Roman" w:hAnsi="Times New Roman" w:cs="Times New Roman"/>
          <w:sz w:val="24"/>
          <w:szCs w:val="24"/>
        </w:rPr>
        <w:t>.</w:t>
      </w:r>
    </w:p>
    <w:p w14:paraId="5170EF97" w14:textId="79E57338" w:rsidR="006E3A3F" w:rsidRDefault="006E3A3F" w:rsidP="2F73FC75">
      <w:pPr>
        <w:rPr>
          <w:rFonts w:ascii="Times New Roman" w:eastAsia="Times New Roman" w:hAnsi="Times New Roman" w:cs="Times New Roman"/>
          <w:sz w:val="24"/>
          <w:szCs w:val="24"/>
          <w:vertAlign w:val="superscript"/>
        </w:rPr>
      </w:pPr>
    </w:p>
    <w:p w14:paraId="00000005" w14:textId="27CC8BE4" w:rsidR="006E3A3F" w:rsidRDefault="00C41210" w:rsidP="2F73FC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w:t>
      </w:r>
      <w:r w:rsidR="005B3B78" w:rsidRPr="78A6CBCC">
        <w:rPr>
          <w:rFonts w:ascii="Times New Roman" w:eastAsia="Times New Roman" w:hAnsi="Times New Roman" w:cs="Times New Roman"/>
          <w:sz w:val="24"/>
          <w:szCs w:val="24"/>
          <w:highlight w:val="white"/>
        </w:rPr>
        <w:t xml:space="preserve">roponents of </w:t>
      </w:r>
      <w:proofErr w:type="spellStart"/>
      <w:r w:rsidR="005B3B78" w:rsidRPr="78A6CBCC">
        <w:rPr>
          <w:rFonts w:ascii="Times New Roman" w:eastAsia="Times New Roman" w:hAnsi="Times New Roman" w:cs="Times New Roman"/>
          <w:sz w:val="24"/>
          <w:szCs w:val="24"/>
          <w:highlight w:val="white"/>
        </w:rPr>
        <w:t>antitrans</w:t>
      </w:r>
      <w:proofErr w:type="spellEnd"/>
      <w:r w:rsidR="005B3B78" w:rsidRPr="78A6CBCC">
        <w:rPr>
          <w:rFonts w:ascii="Times New Roman" w:eastAsia="Times New Roman" w:hAnsi="Times New Roman" w:cs="Times New Roman"/>
          <w:sz w:val="24"/>
          <w:szCs w:val="24"/>
          <w:highlight w:val="white"/>
        </w:rPr>
        <w:t xml:space="preserve"> bills are also now pushing to erase LGBTQ education</w:t>
      </w:r>
      <w:r>
        <w:rPr>
          <w:rFonts w:ascii="Times New Roman" w:eastAsia="Times New Roman" w:hAnsi="Times New Roman" w:cs="Times New Roman"/>
          <w:sz w:val="24"/>
          <w:szCs w:val="24"/>
          <w:highlight w:val="white"/>
        </w:rPr>
        <w:t>.</w:t>
      </w:r>
      <w:r w:rsidR="005B3B78" w:rsidRPr="78A6CBC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For example,</w:t>
      </w:r>
      <w:r w:rsidR="005B3B78" w:rsidRPr="78A6CBCC">
        <w:rPr>
          <w:rFonts w:ascii="Times New Roman" w:eastAsia="Times New Roman" w:hAnsi="Times New Roman" w:cs="Times New Roman"/>
          <w:sz w:val="24"/>
          <w:szCs w:val="24"/>
          <w:highlight w:val="white"/>
        </w:rPr>
        <w:t xml:space="preserve"> Florida recently passed </w:t>
      </w:r>
      <w:r>
        <w:rPr>
          <w:rFonts w:ascii="Times New Roman" w:eastAsia="Times New Roman" w:hAnsi="Times New Roman" w:cs="Times New Roman"/>
          <w:sz w:val="24"/>
          <w:szCs w:val="24"/>
        </w:rPr>
        <w:t xml:space="preserve">the </w:t>
      </w:r>
      <w:hyperlink r:id="rId12">
        <w:r w:rsidR="005B3B78" w:rsidRPr="78A6CBCC">
          <w:rPr>
            <w:rFonts w:ascii="Times New Roman" w:eastAsia="Times New Roman" w:hAnsi="Times New Roman" w:cs="Times New Roman"/>
            <w:sz w:val="24"/>
            <w:szCs w:val="24"/>
            <w:u w:val="single"/>
          </w:rPr>
          <w:t>Parental Rights in Education</w:t>
        </w:r>
      </w:hyperlink>
      <w:r w:rsidR="005B3B78" w:rsidRPr="78A6CBCC">
        <w:rPr>
          <w:rFonts w:ascii="Times New Roman" w:eastAsia="Times New Roman" w:hAnsi="Times New Roman" w:cs="Times New Roman"/>
          <w:sz w:val="24"/>
          <w:szCs w:val="24"/>
        </w:rPr>
        <w:t xml:space="preserve"> or </w:t>
      </w:r>
      <w:r w:rsidR="005B3B78" w:rsidRPr="00286A23">
        <w:rPr>
          <w:rFonts w:ascii="Times New Roman" w:eastAsia="Times New Roman" w:hAnsi="Times New Roman" w:cs="Times New Roman"/>
          <w:sz w:val="24"/>
          <w:szCs w:val="24"/>
        </w:rPr>
        <w:t>Don’t Say Gay</w:t>
      </w:r>
      <w:r w:rsidR="005B3B78" w:rsidRPr="78A6CBCC">
        <w:rPr>
          <w:rFonts w:ascii="Times New Roman" w:eastAsia="Times New Roman" w:hAnsi="Times New Roman" w:cs="Times New Roman"/>
          <w:sz w:val="24"/>
          <w:szCs w:val="24"/>
        </w:rPr>
        <w:t xml:space="preserve"> bill</w:t>
      </w:r>
      <w:r w:rsidR="00314144">
        <w:rPr>
          <w:rFonts w:ascii="Times New Roman" w:eastAsia="Times New Roman" w:hAnsi="Times New Roman" w:cs="Times New Roman"/>
          <w:sz w:val="24"/>
          <w:szCs w:val="24"/>
        </w:rPr>
        <w:t>,</w:t>
      </w:r>
      <w:r w:rsidR="005B3B78" w:rsidRPr="78A6CBCC">
        <w:rPr>
          <w:rFonts w:ascii="Times New Roman" w:eastAsia="Times New Roman" w:hAnsi="Times New Roman" w:cs="Times New Roman"/>
          <w:sz w:val="24"/>
          <w:szCs w:val="24"/>
        </w:rPr>
        <w:t xml:space="preserve"> which awaits </w:t>
      </w:r>
      <w:r w:rsidR="005B3B78" w:rsidRPr="78A6CBCC">
        <w:rPr>
          <w:rFonts w:ascii="Times New Roman" w:eastAsia="Times New Roman" w:hAnsi="Times New Roman" w:cs="Times New Roman"/>
          <w:sz w:val="24"/>
          <w:szCs w:val="24"/>
        </w:rPr>
        <w:lastRenderedPageBreak/>
        <w:t>Gov. Ron DeSantis’ signature. It</w:t>
      </w:r>
      <w:r w:rsidR="005B3B78" w:rsidRPr="78A6CBCC">
        <w:rPr>
          <w:rFonts w:ascii="Times New Roman" w:eastAsia="Times New Roman" w:hAnsi="Times New Roman" w:cs="Times New Roman"/>
          <w:sz w:val="24"/>
          <w:szCs w:val="24"/>
          <w:highlight w:val="white"/>
        </w:rPr>
        <w:t xml:space="preserve"> forbids lessons and classroom discussion </w:t>
      </w:r>
      <w:r w:rsidR="006F3B58">
        <w:rPr>
          <w:rFonts w:ascii="Times New Roman" w:eastAsia="Times New Roman" w:hAnsi="Times New Roman" w:cs="Times New Roman"/>
          <w:sz w:val="24"/>
          <w:szCs w:val="24"/>
          <w:highlight w:val="white"/>
        </w:rPr>
        <w:t>of</w:t>
      </w:r>
      <w:r w:rsidR="006F3B58" w:rsidRPr="78A6CBCC">
        <w:rPr>
          <w:rFonts w:ascii="Times New Roman" w:eastAsia="Times New Roman" w:hAnsi="Times New Roman" w:cs="Times New Roman"/>
          <w:sz w:val="24"/>
          <w:szCs w:val="24"/>
          <w:highlight w:val="white"/>
        </w:rPr>
        <w:t xml:space="preserve"> </w:t>
      </w:r>
      <w:r w:rsidR="005B3B78" w:rsidRPr="78A6CBCC">
        <w:rPr>
          <w:rFonts w:ascii="Times New Roman" w:eastAsia="Times New Roman" w:hAnsi="Times New Roman" w:cs="Times New Roman"/>
          <w:sz w:val="24"/>
          <w:szCs w:val="24"/>
          <w:highlight w:val="white"/>
        </w:rPr>
        <w:t>sexual orientation and gender identity in kindergarten through third grade.</w:t>
      </w:r>
      <w:r w:rsidR="005B3B78" w:rsidRPr="78A6CBCC">
        <w:rPr>
          <w:rFonts w:ascii="Times New Roman" w:eastAsia="Times New Roman" w:hAnsi="Times New Roman" w:cs="Times New Roman"/>
          <w:sz w:val="24"/>
          <w:szCs w:val="24"/>
        </w:rPr>
        <w:t xml:space="preserve"> Even when not passed, these harmful bills contribute to a hostile environment that places trans lives up for public discourse and perpetuates LGBTQ stigma.</w:t>
      </w:r>
    </w:p>
    <w:p w14:paraId="00000006" w14:textId="77777777" w:rsidR="006E3A3F" w:rsidRDefault="006E3A3F">
      <w:pPr>
        <w:rPr>
          <w:rFonts w:ascii="Times New Roman" w:eastAsia="Times New Roman" w:hAnsi="Times New Roman" w:cs="Times New Roman"/>
          <w:sz w:val="24"/>
          <w:szCs w:val="24"/>
        </w:rPr>
      </w:pPr>
    </w:p>
    <w:p w14:paraId="6BE1491E" w14:textId="4C132AAB" w:rsidR="006E3A3F" w:rsidRDefault="005B3B78" w:rsidP="35467F4F">
      <w:pPr>
        <w:rPr>
          <w:rFonts w:ascii="Times New Roman" w:eastAsia="Times New Roman" w:hAnsi="Times New Roman" w:cs="Times New Roman"/>
          <w:sz w:val="24"/>
          <w:szCs w:val="24"/>
        </w:rPr>
      </w:pPr>
      <w:r w:rsidRPr="00E006F6">
        <w:rPr>
          <w:rFonts w:ascii="Times New Roman" w:eastAsia="Times New Roman" w:hAnsi="Times New Roman" w:cs="Times New Roman"/>
          <w:sz w:val="24"/>
          <w:szCs w:val="24"/>
        </w:rPr>
        <w:t xml:space="preserve">As social workers and educators, we believe in the inherent value of treating people with dignity and respect. </w:t>
      </w:r>
      <w:r w:rsidR="361F7DFA" w:rsidRPr="00E006F6">
        <w:rPr>
          <w:rFonts w:ascii="Times New Roman" w:eastAsia="Times New Roman" w:hAnsi="Times New Roman" w:cs="Times New Roman"/>
          <w:sz w:val="24"/>
          <w:szCs w:val="24"/>
        </w:rPr>
        <w:t>We are committed to preparing students to understand “</w:t>
      </w:r>
      <w:r w:rsidR="35467F4F" w:rsidRPr="00E006F6">
        <w:rPr>
          <w:rFonts w:ascii="Times New Roman" w:eastAsia="Times New Roman" w:hAnsi="Times New Roman" w:cs="Times New Roman"/>
          <w:sz w:val="24"/>
          <w:szCs w:val="24"/>
        </w:rPr>
        <w:t>how diversity and difference characterize and shape the human experience and are critical to the formation of identity”</w:t>
      </w:r>
      <w:r w:rsidR="00C86C74">
        <w:rPr>
          <w:rFonts w:ascii="Times New Roman" w:eastAsia="Times New Roman" w:hAnsi="Times New Roman" w:cs="Times New Roman"/>
          <w:sz w:val="24"/>
          <w:szCs w:val="24"/>
        </w:rPr>
        <w:t xml:space="preserve"> (CSWE, 2015, p. 7)</w:t>
      </w:r>
      <w:r w:rsidR="006F3B58">
        <w:rPr>
          <w:rFonts w:ascii="Times New Roman" w:eastAsia="Times New Roman" w:hAnsi="Times New Roman" w:cs="Times New Roman"/>
          <w:sz w:val="24"/>
          <w:szCs w:val="24"/>
        </w:rPr>
        <w:t>.</w:t>
      </w:r>
      <w:r w:rsidR="00962D0F" w:rsidRPr="00E006F6">
        <w:rPr>
          <w:rFonts w:ascii="Times New Roman" w:eastAsia="Times New Roman" w:hAnsi="Times New Roman" w:cs="Times New Roman"/>
          <w:sz w:val="24"/>
          <w:szCs w:val="24"/>
          <w:vertAlign w:val="superscript"/>
        </w:rPr>
        <w:t xml:space="preserve"> </w:t>
      </w:r>
      <w:r w:rsidR="35467F4F" w:rsidRPr="35467F4F">
        <w:rPr>
          <w:rFonts w:ascii="Times New Roman" w:eastAsia="Times New Roman" w:hAnsi="Times New Roman" w:cs="Times New Roman"/>
          <w:sz w:val="24"/>
          <w:szCs w:val="24"/>
        </w:rPr>
        <w:t xml:space="preserve">Further, we </w:t>
      </w:r>
      <w:r w:rsidR="006F3B58">
        <w:rPr>
          <w:rFonts w:ascii="Times New Roman" w:eastAsia="Times New Roman" w:hAnsi="Times New Roman" w:cs="Times New Roman"/>
          <w:sz w:val="24"/>
          <w:szCs w:val="24"/>
        </w:rPr>
        <w:t>teach</w:t>
      </w:r>
      <w:r w:rsidR="35467F4F" w:rsidRPr="35467F4F">
        <w:rPr>
          <w:rFonts w:ascii="Times New Roman" w:eastAsia="Times New Roman" w:hAnsi="Times New Roman" w:cs="Times New Roman"/>
          <w:sz w:val="24"/>
          <w:szCs w:val="24"/>
        </w:rPr>
        <w:t xml:space="preserve"> students </w:t>
      </w:r>
      <w:proofErr w:type="gramStart"/>
      <w:r w:rsidR="35467F4F" w:rsidRPr="35467F4F">
        <w:rPr>
          <w:rFonts w:ascii="Times New Roman" w:eastAsia="Times New Roman" w:hAnsi="Times New Roman" w:cs="Times New Roman"/>
          <w:sz w:val="24"/>
          <w:szCs w:val="24"/>
        </w:rPr>
        <w:t>that dimensions of diversity</w:t>
      </w:r>
      <w:proofErr w:type="gramEnd"/>
      <w:r w:rsidR="35467F4F" w:rsidRPr="35467F4F">
        <w:rPr>
          <w:rFonts w:ascii="Times New Roman" w:eastAsia="Times New Roman" w:hAnsi="Times New Roman" w:cs="Times New Roman"/>
          <w:sz w:val="24"/>
          <w:szCs w:val="24"/>
        </w:rPr>
        <w:t xml:space="preserve"> are understood as the intersectionality of sexual orientation and gender identification</w:t>
      </w:r>
      <w:r w:rsidR="00C86C74">
        <w:rPr>
          <w:rFonts w:ascii="Times New Roman" w:eastAsia="Times New Roman" w:hAnsi="Times New Roman" w:cs="Times New Roman"/>
          <w:sz w:val="24"/>
          <w:szCs w:val="24"/>
        </w:rPr>
        <w:t>—</w:t>
      </w:r>
      <w:r w:rsidR="35467F4F" w:rsidRPr="35467F4F">
        <w:rPr>
          <w:rFonts w:ascii="Times New Roman" w:eastAsia="Times New Roman" w:hAnsi="Times New Roman" w:cs="Times New Roman"/>
          <w:sz w:val="24"/>
          <w:szCs w:val="24"/>
        </w:rPr>
        <w:t xml:space="preserve">as well as many other factors </w:t>
      </w:r>
      <w:r w:rsidR="00B35DF7">
        <w:rPr>
          <w:rFonts w:ascii="Times New Roman" w:eastAsia="Times New Roman" w:hAnsi="Times New Roman" w:cs="Times New Roman"/>
          <w:sz w:val="24"/>
          <w:szCs w:val="24"/>
        </w:rPr>
        <w:t>such as</w:t>
      </w:r>
      <w:r w:rsidR="35467F4F" w:rsidRPr="35467F4F">
        <w:rPr>
          <w:rFonts w:ascii="Times New Roman" w:eastAsia="Times New Roman" w:hAnsi="Times New Roman" w:cs="Times New Roman"/>
          <w:sz w:val="24"/>
          <w:szCs w:val="24"/>
        </w:rPr>
        <w:t xml:space="preserve"> race, political ideology, and class.  </w:t>
      </w:r>
    </w:p>
    <w:p w14:paraId="1358DA06" w14:textId="6BF93978" w:rsidR="006E3A3F" w:rsidRDefault="006E3A3F" w:rsidP="35467F4F">
      <w:pPr>
        <w:rPr>
          <w:rFonts w:ascii="Times New Roman" w:eastAsia="Times New Roman" w:hAnsi="Times New Roman" w:cs="Times New Roman"/>
          <w:sz w:val="24"/>
          <w:szCs w:val="24"/>
        </w:rPr>
      </w:pPr>
    </w:p>
    <w:p w14:paraId="0000000A" w14:textId="6EE99BBD" w:rsidR="006E3A3F" w:rsidRDefault="005B3B78">
      <w:pPr>
        <w:rPr>
          <w:rFonts w:ascii="Times New Roman" w:eastAsia="Times New Roman" w:hAnsi="Times New Roman" w:cs="Times New Roman"/>
          <w:sz w:val="24"/>
          <w:szCs w:val="24"/>
        </w:rPr>
      </w:pPr>
      <w:r w:rsidRPr="6CB354E3">
        <w:rPr>
          <w:rFonts w:ascii="Times New Roman" w:eastAsia="Times New Roman" w:hAnsi="Times New Roman" w:cs="Times New Roman"/>
          <w:sz w:val="24"/>
          <w:szCs w:val="24"/>
        </w:rPr>
        <w:t>This includes the standpoint of trusting and supporting trans people as they are and actively working to remove barriers to care through an informed consent and gender-affirming model</w:t>
      </w:r>
      <w:r w:rsidR="0083122B">
        <w:rPr>
          <w:rFonts w:ascii="Times New Roman" w:eastAsia="Times New Roman" w:hAnsi="Times New Roman" w:cs="Times New Roman"/>
          <w:sz w:val="24"/>
          <w:szCs w:val="24"/>
        </w:rPr>
        <w:t xml:space="preserve"> (Kinney et al., 2020)</w:t>
      </w:r>
      <w:r w:rsidRPr="6CB354E3">
        <w:rPr>
          <w:rFonts w:ascii="Times New Roman" w:eastAsia="Times New Roman" w:hAnsi="Times New Roman" w:cs="Times New Roman"/>
          <w:sz w:val="24"/>
          <w:szCs w:val="24"/>
        </w:rPr>
        <w:t xml:space="preserve">. Policies that create barriers to gender-affirming care contribute to experiences of discrimination, mental anguish, and suicidal ideation. </w:t>
      </w:r>
    </w:p>
    <w:p w14:paraId="7415A95E" w14:textId="77777777" w:rsidR="0083122B" w:rsidRDefault="0083122B">
      <w:pPr>
        <w:rPr>
          <w:rFonts w:ascii="Times New Roman" w:eastAsia="Times New Roman" w:hAnsi="Times New Roman" w:cs="Times New Roman"/>
          <w:sz w:val="24"/>
          <w:szCs w:val="24"/>
        </w:rPr>
      </w:pPr>
    </w:p>
    <w:p w14:paraId="0000000B" w14:textId="766F0A99" w:rsidR="006E3A3F" w:rsidRDefault="361F7DFA">
      <w:pPr>
        <w:rPr>
          <w:rFonts w:ascii="Times New Roman" w:eastAsia="Times New Roman" w:hAnsi="Times New Roman" w:cs="Times New Roman"/>
          <w:sz w:val="24"/>
          <w:szCs w:val="24"/>
        </w:rPr>
      </w:pPr>
      <w:r w:rsidRPr="35467F4F">
        <w:rPr>
          <w:rFonts w:ascii="Times New Roman" w:eastAsia="Times New Roman" w:hAnsi="Times New Roman" w:cs="Times New Roman"/>
          <w:sz w:val="24"/>
          <w:szCs w:val="24"/>
        </w:rPr>
        <w:t>As</w:t>
      </w:r>
      <w:r w:rsidR="005B3B78" w:rsidRPr="2F73FC75">
        <w:rPr>
          <w:rFonts w:ascii="Times New Roman" w:eastAsia="Times New Roman" w:hAnsi="Times New Roman" w:cs="Times New Roman"/>
          <w:sz w:val="24"/>
          <w:szCs w:val="24"/>
        </w:rPr>
        <w:t xml:space="preserve"> educators, we must commit to integrating policy work throughout our curricula, as state and fede</w:t>
      </w:r>
      <w:r w:rsidR="00606C8A">
        <w:rPr>
          <w:rFonts w:ascii="Times New Roman" w:eastAsia="Times New Roman" w:hAnsi="Times New Roman" w:cs="Times New Roman"/>
          <w:sz w:val="24"/>
          <w:szCs w:val="24"/>
        </w:rPr>
        <w:t>ral</w:t>
      </w:r>
      <w:r w:rsidR="005B3B78" w:rsidRPr="2F73FC75">
        <w:rPr>
          <w:rFonts w:ascii="Times New Roman" w:eastAsia="Times New Roman" w:hAnsi="Times New Roman" w:cs="Times New Roman"/>
          <w:sz w:val="24"/>
          <w:szCs w:val="24"/>
        </w:rPr>
        <w:t xml:space="preserve"> policy dictate social work practice at all levels. </w:t>
      </w:r>
      <w:r w:rsidR="0083122B">
        <w:rPr>
          <w:rFonts w:ascii="Times New Roman" w:eastAsia="Times New Roman" w:hAnsi="Times New Roman" w:cs="Times New Roman"/>
          <w:sz w:val="24"/>
          <w:szCs w:val="24"/>
        </w:rPr>
        <w:t>Here are s</w:t>
      </w:r>
      <w:r w:rsidR="005B3B78" w:rsidRPr="2F73FC75">
        <w:rPr>
          <w:rFonts w:ascii="Times New Roman" w:eastAsia="Times New Roman" w:hAnsi="Times New Roman" w:cs="Times New Roman"/>
          <w:sz w:val="24"/>
          <w:szCs w:val="24"/>
        </w:rPr>
        <w:t>ome examples:</w:t>
      </w:r>
    </w:p>
    <w:p w14:paraId="0000000C" w14:textId="7F46F09F" w:rsidR="006E3A3F" w:rsidRDefault="005B3B7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 students to contact their local legislators to advocate for social and economic justice on more than one occasion, such as asking for a commitment to oppose the current </w:t>
      </w:r>
      <w:proofErr w:type="spellStart"/>
      <w:r>
        <w:rPr>
          <w:rFonts w:ascii="Times New Roman" w:eastAsia="Times New Roman" w:hAnsi="Times New Roman" w:cs="Times New Roman"/>
          <w:sz w:val="24"/>
          <w:szCs w:val="24"/>
        </w:rPr>
        <w:t>antitrans</w:t>
      </w:r>
      <w:proofErr w:type="spellEnd"/>
      <w:r>
        <w:rPr>
          <w:rFonts w:ascii="Times New Roman" w:eastAsia="Times New Roman" w:hAnsi="Times New Roman" w:cs="Times New Roman"/>
          <w:sz w:val="24"/>
          <w:szCs w:val="24"/>
        </w:rPr>
        <w:t xml:space="preserve"> proposed bills.</w:t>
      </w:r>
    </w:p>
    <w:p w14:paraId="0000000D" w14:textId="727867A9" w:rsidR="006E3A3F" w:rsidRDefault="005B3B7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policy </w:t>
      </w:r>
      <w:r w:rsidR="0083122B">
        <w:rPr>
          <w:rFonts w:ascii="Times New Roman" w:eastAsia="Times New Roman" w:hAnsi="Times New Roman" w:cs="Times New Roman"/>
          <w:sz w:val="24"/>
          <w:szCs w:val="24"/>
        </w:rPr>
        <w:t xml:space="preserve">affecting </w:t>
      </w:r>
      <w:r>
        <w:rPr>
          <w:rFonts w:ascii="Times New Roman" w:eastAsia="Times New Roman" w:hAnsi="Times New Roman" w:cs="Times New Roman"/>
          <w:sz w:val="24"/>
          <w:szCs w:val="24"/>
        </w:rPr>
        <w:t>LGBTQ communities in classroom discussions and assignments.</w:t>
      </w:r>
    </w:p>
    <w:p w14:paraId="0000000E" w14:textId="0C67B722" w:rsidR="006E3A3F" w:rsidRDefault="005B3B7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Become adept at disrupting harmful discourse and critically facilitating uncomfortable discussions</w:t>
      </w:r>
      <w:r w:rsidR="0083122B">
        <w:rPr>
          <w:rFonts w:ascii="Times New Roman" w:eastAsia="Times New Roman" w:hAnsi="Times New Roman" w:cs="Times New Roman"/>
          <w:sz w:val="24"/>
          <w:szCs w:val="24"/>
        </w:rPr>
        <w:t xml:space="preserve"> (</w:t>
      </w:r>
      <w:proofErr w:type="spellStart"/>
      <w:r w:rsidR="0083122B">
        <w:rPr>
          <w:rFonts w:ascii="Times New Roman" w:eastAsia="Times New Roman" w:hAnsi="Times New Roman" w:cs="Times New Roman"/>
          <w:sz w:val="24"/>
          <w:szCs w:val="24"/>
        </w:rPr>
        <w:t>Atteberry</w:t>
      </w:r>
      <w:proofErr w:type="spellEnd"/>
      <w:r w:rsidR="0083122B">
        <w:rPr>
          <w:rFonts w:ascii="Times New Roman" w:eastAsia="Times New Roman" w:hAnsi="Times New Roman" w:cs="Times New Roman"/>
          <w:sz w:val="24"/>
          <w:szCs w:val="24"/>
        </w:rPr>
        <w:t>-Ash et al., 2019),</w:t>
      </w:r>
      <w:r>
        <w:rPr>
          <w:rFonts w:ascii="Times New Roman" w:eastAsia="Times New Roman" w:hAnsi="Times New Roman" w:cs="Times New Roman"/>
          <w:sz w:val="24"/>
          <w:szCs w:val="24"/>
        </w:rPr>
        <w:t xml:space="preserve"> such as how religious protections/exemptions (i.e., R</w:t>
      </w:r>
      <w:r w:rsidR="00FC3E45">
        <w:rPr>
          <w:rFonts w:ascii="Times New Roman" w:eastAsia="Times New Roman" w:hAnsi="Times New Roman" w:cs="Times New Roman"/>
          <w:sz w:val="24"/>
          <w:szCs w:val="24"/>
        </w:rPr>
        <w:t xml:space="preserve">eligious </w:t>
      </w:r>
      <w:r>
        <w:rPr>
          <w:rFonts w:ascii="Times New Roman" w:eastAsia="Times New Roman" w:hAnsi="Times New Roman" w:cs="Times New Roman"/>
          <w:sz w:val="24"/>
          <w:szCs w:val="24"/>
        </w:rPr>
        <w:t>F</w:t>
      </w:r>
      <w:r w:rsidR="00FC3E45">
        <w:rPr>
          <w:rFonts w:ascii="Times New Roman" w:eastAsia="Times New Roman" w:hAnsi="Times New Roman" w:cs="Times New Roman"/>
          <w:sz w:val="24"/>
          <w:szCs w:val="24"/>
        </w:rPr>
        <w:t xml:space="preserve">reedom </w:t>
      </w:r>
      <w:r>
        <w:rPr>
          <w:rFonts w:ascii="Times New Roman" w:eastAsia="Times New Roman" w:hAnsi="Times New Roman" w:cs="Times New Roman"/>
          <w:sz w:val="24"/>
          <w:szCs w:val="24"/>
        </w:rPr>
        <w:t>R</w:t>
      </w:r>
      <w:r w:rsidR="00FC3E45">
        <w:rPr>
          <w:rFonts w:ascii="Times New Roman" w:eastAsia="Times New Roman" w:hAnsi="Times New Roman" w:cs="Times New Roman"/>
          <w:sz w:val="24"/>
          <w:szCs w:val="24"/>
        </w:rPr>
        <w:t xml:space="preserve">estoration </w:t>
      </w:r>
      <w:r>
        <w:rPr>
          <w:rFonts w:ascii="Times New Roman" w:eastAsia="Times New Roman" w:hAnsi="Times New Roman" w:cs="Times New Roman"/>
          <w:sz w:val="24"/>
          <w:szCs w:val="24"/>
        </w:rPr>
        <w:t>A</w:t>
      </w:r>
      <w:r w:rsidR="00FC3E45">
        <w:rPr>
          <w:rFonts w:ascii="Times New Roman" w:eastAsia="Times New Roman" w:hAnsi="Times New Roman" w:cs="Times New Roman"/>
          <w:sz w:val="24"/>
          <w:szCs w:val="24"/>
        </w:rPr>
        <w:t>ct</w:t>
      </w:r>
      <w:r>
        <w:rPr>
          <w:rFonts w:ascii="Times New Roman" w:eastAsia="Times New Roman" w:hAnsi="Times New Roman" w:cs="Times New Roman"/>
          <w:sz w:val="24"/>
          <w:szCs w:val="24"/>
        </w:rPr>
        <w:t>) have been used to discriminate against LGBTQ people.</w:t>
      </w:r>
    </w:p>
    <w:p w14:paraId="1CFEA94F" w14:textId="77777777" w:rsidR="003D05F0" w:rsidRDefault="003D05F0">
      <w:pPr>
        <w:rPr>
          <w:rFonts w:ascii="Times New Roman" w:eastAsia="Times New Roman" w:hAnsi="Times New Roman" w:cs="Times New Roman"/>
          <w:sz w:val="24"/>
          <w:szCs w:val="24"/>
        </w:rPr>
      </w:pPr>
    </w:p>
    <w:p w14:paraId="0000000F" w14:textId="3784A20C" w:rsidR="006E3A3F" w:rsidRDefault="003D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B3B78" w:rsidRPr="2F73FC75">
        <w:rPr>
          <w:rFonts w:ascii="Times New Roman" w:eastAsia="Times New Roman" w:hAnsi="Times New Roman" w:cs="Times New Roman"/>
          <w:sz w:val="24"/>
          <w:szCs w:val="24"/>
        </w:rPr>
        <w:t xml:space="preserve">ee </w:t>
      </w:r>
      <w:r>
        <w:rPr>
          <w:rFonts w:ascii="Times New Roman" w:eastAsia="Times New Roman" w:hAnsi="Times New Roman" w:cs="Times New Roman"/>
          <w:sz w:val="24"/>
          <w:szCs w:val="24"/>
        </w:rPr>
        <w:t xml:space="preserve">the </w:t>
      </w:r>
      <w:r w:rsidR="005B3B78" w:rsidRPr="2F73FC75">
        <w:rPr>
          <w:rFonts w:ascii="Times New Roman" w:eastAsia="Times New Roman" w:hAnsi="Times New Roman" w:cs="Times New Roman"/>
          <w:sz w:val="24"/>
          <w:szCs w:val="24"/>
        </w:rPr>
        <w:t>C</w:t>
      </w:r>
      <w:r w:rsidR="008B68EA">
        <w:rPr>
          <w:rFonts w:ascii="Times New Roman" w:eastAsia="Times New Roman" w:hAnsi="Times New Roman" w:cs="Times New Roman"/>
          <w:sz w:val="24"/>
          <w:szCs w:val="24"/>
        </w:rPr>
        <w:t>SO</w:t>
      </w:r>
      <w:r w:rsidR="005B3B78" w:rsidRPr="2F73FC75">
        <w:rPr>
          <w:rFonts w:ascii="Times New Roman" w:eastAsia="Times New Roman" w:hAnsi="Times New Roman" w:cs="Times New Roman"/>
          <w:sz w:val="24"/>
          <w:szCs w:val="24"/>
        </w:rPr>
        <w:t xml:space="preserve">GIE resources and references </w:t>
      </w:r>
      <w:r>
        <w:rPr>
          <w:rFonts w:ascii="Times New Roman" w:eastAsia="Times New Roman" w:hAnsi="Times New Roman" w:cs="Times New Roman"/>
          <w:sz w:val="24"/>
          <w:szCs w:val="24"/>
        </w:rPr>
        <w:t>at the end of this document for more information.</w:t>
      </w:r>
    </w:p>
    <w:p w14:paraId="245B6BED" w14:textId="00F35F36" w:rsidR="2F73FC75" w:rsidRDefault="2F73FC75" w:rsidP="2F73FC75">
      <w:pPr>
        <w:rPr>
          <w:rFonts w:ascii="Times New Roman" w:eastAsia="Times New Roman" w:hAnsi="Times New Roman" w:cs="Times New Roman"/>
          <w:sz w:val="24"/>
          <w:szCs w:val="24"/>
        </w:rPr>
      </w:pPr>
    </w:p>
    <w:p w14:paraId="22E44C10" w14:textId="68A4C23E" w:rsidR="005B3B78" w:rsidRDefault="005B3B78" w:rsidP="2F73FC75">
      <w:pPr>
        <w:rPr>
          <w:rFonts w:ascii="Times New Roman" w:eastAsia="Times New Roman" w:hAnsi="Times New Roman" w:cs="Times New Roman"/>
          <w:sz w:val="24"/>
          <w:szCs w:val="24"/>
        </w:rPr>
      </w:pPr>
      <w:r w:rsidRPr="2F73FC75">
        <w:rPr>
          <w:rFonts w:ascii="Times New Roman" w:eastAsia="Times New Roman" w:hAnsi="Times New Roman" w:cs="Times New Roman"/>
          <w:sz w:val="24"/>
          <w:szCs w:val="24"/>
        </w:rPr>
        <w:t xml:space="preserve">The NASW </w:t>
      </w:r>
      <w:r w:rsidRPr="00286A23">
        <w:rPr>
          <w:rFonts w:ascii="Times New Roman" w:eastAsia="Times New Roman" w:hAnsi="Times New Roman" w:cs="Times New Roman"/>
          <w:i/>
          <w:iCs/>
          <w:sz w:val="24"/>
          <w:szCs w:val="24"/>
        </w:rPr>
        <w:t>Social Work Speaks</w:t>
      </w:r>
      <w:r w:rsidR="003D05F0">
        <w:rPr>
          <w:rFonts w:ascii="Times New Roman" w:eastAsia="Times New Roman" w:hAnsi="Times New Roman" w:cs="Times New Roman"/>
          <w:sz w:val="24"/>
          <w:szCs w:val="24"/>
        </w:rPr>
        <w:t xml:space="preserve"> (</w:t>
      </w:r>
      <w:r w:rsidR="008B68EA">
        <w:rPr>
          <w:rFonts w:ascii="Times New Roman" w:eastAsia="Times New Roman" w:hAnsi="Times New Roman" w:cs="Times New Roman"/>
          <w:sz w:val="24"/>
          <w:szCs w:val="24"/>
        </w:rPr>
        <w:t xml:space="preserve">NASW, </w:t>
      </w:r>
      <w:r w:rsidR="003D05F0">
        <w:rPr>
          <w:rFonts w:ascii="Times New Roman" w:eastAsia="Times New Roman" w:hAnsi="Times New Roman" w:cs="Times New Roman"/>
          <w:sz w:val="24"/>
          <w:szCs w:val="24"/>
        </w:rPr>
        <w:t>2021)</w:t>
      </w:r>
      <w:r w:rsidRPr="2F73FC75">
        <w:rPr>
          <w:rFonts w:ascii="Times New Roman" w:eastAsia="Times New Roman" w:hAnsi="Times New Roman" w:cs="Times New Roman"/>
          <w:sz w:val="24"/>
          <w:szCs w:val="24"/>
        </w:rPr>
        <w:t xml:space="preserve"> position statement also makes it very clear that as social workers, we must actively</w:t>
      </w:r>
    </w:p>
    <w:p w14:paraId="60FB67E2" w14:textId="24A053D2" w:rsidR="005B3B78" w:rsidRDefault="003D05F0" w:rsidP="2F73FC75">
      <w:pPr>
        <w:numPr>
          <w:ilvl w:val="0"/>
          <w:numId w:val="3"/>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5B3B78" w:rsidRPr="2F73FC75">
        <w:rPr>
          <w:rFonts w:ascii="Times New Roman" w:eastAsia="Times New Roman" w:hAnsi="Times New Roman" w:cs="Times New Roman"/>
          <w:sz w:val="24"/>
          <w:szCs w:val="24"/>
        </w:rPr>
        <w:t>epeal discriminatory legislation, regulations, and institutional policy to protect the rights, legal benefits, and privileges of people of all gender identities and expressions</w:t>
      </w:r>
      <w:r>
        <w:rPr>
          <w:rFonts w:ascii="Times New Roman" w:eastAsia="Times New Roman" w:hAnsi="Times New Roman" w:cs="Times New Roman"/>
          <w:sz w:val="24"/>
          <w:szCs w:val="24"/>
        </w:rPr>
        <w:t>; and</w:t>
      </w:r>
    </w:p>
    <w:p w14:paraId="6B0213DA" w14:textId="44A7D053" w:rsidR="005B3B78" w:rsidRDefault="003D05F0" w:rsidP="2F73FC75">
      <w:pPr>
        <w:numPr>
          <w:ilvl w:val="0"/>
          <w:numId w:val="3"/>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5B3B78" w:rsidRPr="2F73FC75">
        <w:rPr>
          <w:rFonts w:ascii="Times New Roman" w:eastAsia="Times New Roman" w:hAnsi="Times New Roman" w:cs="Times New Roman"/>
          <w:sz w:val="24"/>
          <w:szCs w:val="24"/>
        </w:rPr>
        <w:t>nsure open availability of comprehensive health, mental health, and social supports for transgender people and their families.</w:t>
      </w:r>
    </w:p>
    <w:p w14:paraId="271C937C" w14:textId="38C73B20" w:rsidR="2F73FC75" w:rsidRDefault="2F73FC75" w:rsidP="2F73FC75">
      <w:pPr>
        <w:rPr>
          <w:rFonts w:ascii="Times New Roman" w:eastAsia="Times New Roman" w:hAnsi="Times New Roman" w:cs="Times New Roman"/>
          <w:sz w:val="24"/>
          <w:szCs w:val="24"/>
        </w:rPr>
      </w:pPr>
    </w:p>
    <w:p w14:paraId="00000011" w14:textId="05417D08" w:rsidR="006E3A3F" w:rsidRPr="003D05F0" w:rsidRDefault="005B3B78">
      <w:pPr>
        <w:rPr>
          <w:rFonts w:ascii="Times New Roman" w:eastAsia="Times New Roman" w:hAnsi="Times New Roman" w:cs="Times New Roman"/>
          <w:sz w:val="24"/>
          <w:szCs w:val="24"/>
        </w:rPr>
      </w:pPr>
      <w:r w:rsidRPr="00286A23">
        <w:rPr>
          <w:rFonts w:ascii="Times New Roman" w:eastAsia="Times New Roman" w:hAnsi="Times New Roman" w:cs="Times New Roman"/>
          <w:sz w:val="24"/>
          <w:szCs w:val="24"/>
        </w:rPr>
        <w:t xml:space="preserve">The CSWE CSOGIE council members ask you to join us in the </w:t>
      </w:r>
      <w:r w:rsidR="003D05F0">
        <w:rPr>
          <w:rFonts w:ascii="Times New Roman" w:eastAsia="Times New Roman" w:hAnsi="Times New Roman" w:cs="Times New Roman"/>
          <w:sz w:val="24"/>
          <w:szCs w:val="24"/>
        </w:rPr>
        <w:t xml:space="preserve">following </w:t>
      </w:r>
      <w:r w:rsidRPr="00286A23">
        <w:rPr>
          <w:rFonts w:ascii="Times New Roman" w:eastAsia="Times New Roman" w:hAnsi="Times New Roman" w:cs="Times New Roman"/>
          <w:sz w:val="24"/>
          <w:szCs w:val="24"/>
        </w:rPr>
        <w:t>pledge:</w:t>
      </w:r>
    </w:p>
    <w:p w14:paraId="00000012" w14:textId="73688850" w:rsidR="006E3A3F" w:rsidRDefault="005B3B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 co-signed, commit to </w:t>
      </w:r>
      <w:r w:rsidR="361F7DFA" w:rsidRPr="35467F4F">
        <w:rPr>
          <w:rFonts w:ascii="Times New Roman" w:eastAsia="Times New Roman" w:hAnsi="Times New Roman" w:cs="Times New Roman"/>
          <w:sz w:val="24"/>
          <w:szCs w:val="24"/>
        </w:rPr>
        <w:t xml:space="preserve">ensuring </w:t>
      </w:r>
      <w:r w:rsidR="00A52D63">
        <w:rPr>
          <w:rFonts w:ascii="Times New Roman" w:eastAsia="Times New Roman" w:hAnsi="Times New Roman" w:cs="Times New Roman"/>
          <w:sz w:val="24"/>
          <w:szCs w:val="24"/>
        </w:rPr>
        <w:t xml:space="preserve">that </w:t>
      </w:r>
      <w:r w:rsidR="361F7DFA" w:rsidRPr="35467F4F">
        <w:rPr>
          <w:rFonts w:ascii="Times New Roman" w:eastAsia="Times New Roman" w:hAnsi="Times New Roman" w:cs="Times New Roman"/>
          <w:sz w:val="24"/>
          <w:szCs w:val="24"/>
        </w:rPr>
        <w:t>social work educational curricula include culturally</w:t>
      </w:r>
      <w:r w:rsidR="003D05F0">
        <w:rPr>
          <w:rFonts w:ascii="Times New Roman" w:eastAsia="Times New Roman" w:hAnsi="Times New Roman" w:cs="Times New Roman"/>
          <w:sz w:val="24"/>
          <w:szCs w:val="24"/>
        </w:rPr>
        <w:t xml:space="preserve"> </w:t>
      </w:r>
      <w:r w:rsidR="361F7DFA" w:rsidRPr="35467F4F">
        <w:rPr>
          <w:rFonts w:ascii="Times New Roman" w:eastAsia="Times New Roman" w:hAnsi="Times New Roman" w:cs="Times New Roman"/>
          <w:sz w:val="24"/>
          <w:szCs w:val="24"/>
        </w:rPr>
        <w:t xml:space="preserve">responsive trans-inclusive knowledge and skills, </w:t>
      </w:r>
      <w:r>
        <w:rPr>
          <w:rFonts w:ascii="Times New Roman" w:eastAsia="Times New Roman" w:hAnsi="Times New Roman" w:cs="Times New Roman"/>
          <w:sz w:val="24"/>
          <w:szCs w:val="24"/>
        </w:rPr>
        <w:t>actively opposing antitransgender and anti-</w:t>
      </w:r>
      <w:r>
        <w:rPr>
          <w:rFonts w:ascii="Times New Roman" w:eastAsia="Times New Roman" w:hAnsi="Times New Roman" w:cs="Times New Roman"/>
          <w:sz w:val="24"/>
          <w:szCs w:val="24"/>
        </w:rPr>
        <w:lastRenderedPageBreak/>
        <w:t xml:space="preserve">LGBTQ </w:t>
      </w:r>
      <w:r w:rsidR="361F7DFA" w:rsidRPr="35467F4F">
        <w:rPr>
          <w:rFonts w:ascii="Times New Roman" w:eastAsia="Times New Roman" w:hAnsi="Times New Roman" w:cs="Times New Roman"/>
          <w:sz w:val="24"/>
          <w:szCs w:val="24"/>
        </w:rPr>
        <w:t>legislation</w:t>
      </w:r>
      <w:r w:rsidR="00E006F6">
        <w:rPr>
          <w:rFonts w:ascii="Times New Roman" w:eastAsia="Times New Roman" w:hAnsi="Times New Roman" w:cs="Times New Roman"/>
          <w:sz w:val="24"/>
          <w:szCs w:val="24"/>
        </w:rPr>
        <w:t>. We also commit to</w:t>
      </w:r>
      <w:r>
        <w:rPr>
          <w:rFonts w:ascii="Times New Roman" w:eastAsia="Times New Roman" w:hAnsi="Times New Roman" w:cs="Times New Roman"/>
          <w:sz w:val="24"/>
          <w:szCs w:val="24"/>
        </w:rPr>
        <w:t xml:space="preserve"> fighting for inclusive policies that provide protections for all LGBTQ individuals</w:t>
      </w:r>
      <w:r w:rsidR="361F7DFA" w:rsidRPr="35467F4F">
        <w:rPr>
          <w:rFonts w:ascii="Times New Roman" w:eastAsia="Times New Roman" w:hAnsi="Times New Roman" w:cs="Times New Roman"/>
          <w:sz w:val="24"/>
          <w:szCs w:val="24"/>
        </w:rPr>
        <w:t>.</w:t>
      </w:r>
    </w:p>
    <w:p w14:paraId="2EA00C84" w14:textId="77777777" w:rsidR="003D05F0" w:rsidRDefault="003D05F0">
      <w:pPr>
        <w:rPr>
          <w:rFonts w:ascii="Times New Roman" w:eastAsia="Times New Roman" w:hAnsi="Times New Roman" w:cs="Times New Roman"/>
          <w:sz w:val="24"/>
          <w:szCs w:val="24"/>
        </w:rPr>
      </w:pPr>
    </w:p>
    <w:p w14:paraId="00000013" w14:textId="39B49B2C" w:rsidR="006E3A3F" w:rsidRDefault="003D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B3B78">
        <w:rPr>
          <w:rFonts w:ascii="Times New Roman" w:eastAsia="Times New Roman" w:hAnsi="Times New Roman" w:cs="Times New Roman"/>
          <w:sz w:val="24"/>
          <w:szCs w:val="24"/>
        </w:rPr>
        <w:t>lease add you name and credentials below; pronouns are optional</w:t>
      </w:r>
      <w:r w:rsidR="00654A75">
        <w:rPr>
          <w:rFonts w:ascii="Times New Roman" w:eastAsia="Times New Roman" w:hAnsi="Times New Roman" w:cs="Times New Roman"/>
          <w:sz w:val="24"/>
          <w:szCs w:val="24"/>
        </w:rPr>
        <w:t>.</w:t>
      </w:r>
    </w:p>
    <w:p w14:paraId="00000014" w14:textId="77777777" w:rsidR="006E3A3F" w:rsidRDefault="006E3A3F">
      <w:pPr>
        <w:rPr>
          <w:rFonts w:ascii="Times New Roman" w:eastAsia="Times New Roman" w:hAnsi="Times New Roman" w:cs="Times New Roman"/>
          <w:sz w:val="24"/>
          <w:szCs w:val="24"/>
        </w:rPr>
      </w:pPr>
    </w:p>
    <w:p w14:paraId="00000015" w14:textId="77777777" w:rsidR="006E3A3F" w:rsidRDefault="005B3B7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solidarity,</w:t>
      </w:r>
    </w:p>
    <w:p w14:paraId="00000016" w14:textId="77777777" w:rsidR="006E3A3F" w:rsidRDefault="006E3A3F">
      <w:pPr>
        <w:rPr>
          <w:rFonts w:ascii="Times New Roman" w:eastAsia="Times New Roman" w:hAnsi="Times New Roman" w:cs="Times New Roman"/>
          <w:sz w:val="24"/>
          <w:szCs w:val="24"/>
        </w:rPr>
      </w:pPr>
    </w:p>
    <w:p w14:paraId="00000017" w14:textId="15A097A6" w:rsidR="006E3A3F" w:rsidRDefault="005B3B78">
      <w:pPr>
        <w:rPr>
          <w:rFonts w:ascii="Times New Roman" w:eastAsia="Times New Roman" w:hAnsi="Times New Roman" w:cs="Times New Roman"/>
          <w:sz w:val="24"/>
          <w:szCs w:val="24"/>
        </w:rPr>
      </w:pPr>
      <w:r>
        <w:rPr>
          <w:rFonts w:ascii="Times New Roman" w:eastAsia="Times New Roman" w:hAnsi="Times New Roman" w:cs="Times New Roman"/>
          <w:sz w:val="24"/>
          <w:szCs w:val="24"/>
        </w:rPr>
        <w:t>M. Killian Kinney, PhD, MSW, LSW (they/them)</w:t>
      </w:r>
    </w:p>
    <w:p w14:paraId="00000018" w14:textId="77777777" w:rsidR="006E3A3F" w:rsidRDefault="005B3B78">
      <w:pPr>
        <w:rPr>
          <w:rFonts w:ascii="Times New Roman" w:eastAsia="Times New Roman" w:hAnsi="Times New Roman" w:cs="Times New Roman"/>
          <w:sz w:val="24"/>
          <w:szCs w:val="24"/>
        </w:rPr>
      </w:pPr>
      <w:r w:rsidRPr="2F73FC75">
        <w:rPr>
          <w:rFonts w:ascii="Times New Roman" w:eastAsia="Times New Roman" w:hAnsi="Times New Roman" w:cs="Times New Roman"/>
          <w:sz w:val="24"/>
          <w:szCs w:val="24"/>
        </w:rPr>
        <w:t xml:space="preserve">Gina R. </w:t>
      </w:r>
      <w:proofErr w:type="spellStart"/>
      <w:r w:rsidRPr="2F73FC75">
        <w:rPr>
          <w:rFonts w:ascii="Times New Roman" w:eastAsia="Times New Roman" w:hAnsi="Times New Roman" w:cs="Times New Roman"/>
          <w:sz w:val="24"/>
          <w:szCs w:val="24"/>
        </w:rPr>
        <w:t>Rosich</w:t>
      </w:r>
      <w:proofErr w:type="spellEnd"/>
      <w:r w:rsidRPr="2F73FC75">
        <w:rPr>
          <w:rFonts w:ascii="Times New Roman" w:eastAsia="Times New Roman" w:hAnsi="Times New Roman" w:cs="Times New Roman"/>
          <w:sz w:val="24"/>
          <w:szCs w:val="24"/>
        </w:rPr>
        <w:t>, PhD, MSW</w:t>
      </w:r>
    </w:p>
    <w:p w14:paraId="00000019" w14:textId="46142376" w:rsidR="006E3A3F" w:rsidRDefault="005B3B78">
      <w:pPr>
        <w:rPr>
          <w:rFonts w:ascii="Times New Roman" w:eastAsia="Times New Roman" w:hAnsi="Times New Roman" w:cs="Times New Roman"/>
          <w:sz w:val="24"/>
          <w:szCs w:val="24"/>
        </w:rPr>
      </w:pPr>
      <w:r w:rsidRPr="2F73FC75">
        <w:rPr>
          <w:rFonts w:ascii="Times New Roman" w:eastAsia="Times New Roman" w:hAnsi="Times New Roman" w:cs="Times New Roman"/>
          <w:sz w:val="24"/>
          <w:szCs w:val="24"/>
        </w:rPr>
        <w:t>Darren L. Whitfield, PhD, MSW</w:t>
      </w:r>
    </w:p>
    <w:p w14:paraId="0000001A" w14:textId="33B7B38D" w:rsidR="006E3A3F" w:rsidRDefault="005B3B78">
      <w:pPr>
        <w:rPr>
          <w:rFonts w:ascii="Times New Roman" w:eastAsia="Times New Roman" w:hAnsi="Times New Roman" w:cs="Times New Roman"/>
          <w:sz w:val="24"/>
          <w:szCs w:val="24"/>
        </w:rPr>
      </w:pPr>
      <w:r>
        <w:rPr>
          <w:rFonts w:ascii="Times New Roman" w:eastAsia="Times New Roman" w:hAnsi="Times New Roman" w:cs="Times New Roman"/>
          <w:sz w:val="24"/>
          <w:szCs w:val="24"/>
        </w:rPr>
        <w:t>Jama Shelton, PhD, MSW (they/them)</w:t>
      </w:r>
    </w:p>
    <w:p w14:paraId="0000001B" w14:textId="77777777" w:rsidR="006E3A3F" w:rsidRDefault="006E3A3F">
      <w:pPr>
        <w:rPr>
          <w:rFonts w:ascii="Times New Roman" w:eastAsia="Times New Roman" w:hAnsi="Times New Roman" w:cs="Times New Roman"/>
          <w:sz w:val="24"/>
          <w:szCs w:val="24"/>
        </w:rPr>
      </w:pPr>
    </w:p>
    <w:p w14:paraId="0000001F" w14:textId="77777777" w:rsidR="006E3A3F" w:rsidRDefault="006E3A3F">
      <w:pPr>
        <w:rPr>
          <w:rFonts w:ascii="Times New Roman" w:eastAsia="Times New Roman" w:hAnsi="Times New Roman" w:cs="Times New Roman"/>
          <w:sz w:val="24"/>
          <w:szCs w:val="24"/>
        </w:rPr>
      </w:pPr>
    </w:p>
    <w:p w14:paraId="00000020" w14:textId="5A0F8F09" w:rsidR="006E3A3F" w:rsidRDefault="005B3B78">
      <w:pPr>
        <w:rPr>
          <w:rFonts w:ascii="Times New Roman" w:eastAsia="Times New Roman" w:hAnsi="Times New Roman" w:cs="Times New Roman"/>
          <w:sz w:val="24"/>
          <w:szCs w:val="24"/>
        </w:rPr>
      </w:pPr>
      <w:r>
        <w:rPr>
          <w:rFonts w:ascii="Times New Roman" w:eastAsia="Times New Roman" w:hAnsi="Times New Roman" w:cs="Times New Roman"/>
          <w:sz w:val="24"/>
          <w:szCs w:val="24"/>
        </w:rPr>
        <w:t>CSOGIE Resources</w:t>
      </w:r>
    </w:p>
    <w:p w14:paraId="00000021" w14:textId="77777777" w:rsidR="006E3A3F" w:rsidRDefault="00225A55">
      <w:pPr>
        <w:numPr>
          <w:ilvl w:val="0"/>
          <w:numId w:val="1"/>
        </w:numPr>
        <w:rPr>
          <w:rFonts w:ascii="Times New Roman" w:eastAsia="Times New Roman" w:hAnsi="Times New Roman" w:cs="Times New Roman"/>
          <w:sz w:val="24"/>
          <w:szCs w:val="24"/>
        </w:rPr>
      </w:pPr>
      <w:hyperlink r:id="rId13">
        <w:r w:rsidR="005B3B78">
          <w:rPr>
            <w:rFonts w:ascii="Times New Roman" w:eastAsia="Times New Roman" w:hAnsi="Times New Roman" w:cs="Times New Roman"/>
            <w:sz w:val="24"/>
            <w:szCs w:val="24"/>
            <w:u w:val="single"/>
          </w:rPr>
          <w:t>The NAME Steps</w:t>
        </w:r>
      </w:hyperlink>
    </w:p>
    <w:p w14:paraId="00000022" w14:textId="6FDA5F19" w:rsidR="006E3A3F" w:rsidRDefault="00225A55">
      <w:pPr>
        <w:numPr>
          <w:ilvl w:val="0"/>
          <w:numId w:val="1"/>
        </w:numPr>
        <w:rPr>
          <w:rFonts w:ascii="Times New Roman" w:eastAsia="Times New Roman" w:hAnsi="Times New Roman" w:cs="Times New Roman"/>
          <w:sz w:val="24"/>
          <w:szCs w:val="24"/>
        </w:rPr>
      </w:pPr>
      <w:hyperlink r:id="rId14">
        <w:r w:rsidR="005B3B78">
          <w:rPr>
            <w:rFonts w:ascii="Times New Roman" w:eastAsia="Times New Roman" w:hAnsi="Times New Roman" w:cs="Times New Roman"/>
            <w:sz w:val="24"/>
            <w:szCs w:val="24"/>
            <w:u w:val="single"/>
          </w:rPr>
          <w:t>Guidelines for Affirmative Social Work Education</w:t>
        </w:r>
      </w:hyperlink>
    </w:p>
    <w:p w14:paraId="00000023" w14:textId="703B7839" w:rsidR="006E3A3F" w:rsidRPr="009B1107" w:rsidRDefault="009B1107">
      <w:pPr>
        <w:numPr>
          <w:ilvl w:val="0"/>
          <w:numId w:val="1"/>
        </w:numPr>
        <w:rPr>
          <w:rStyle w:val="Hyperlink"/>
          <w:rFonts w:ascii="Times New Roman" w:eastAsia="Times New Roman" w:hAnsi="Times New Roman" w:cs="Times New Roman"/>
          <w:color w:val="auto"/>
          <w:sz w:val="24"/>
          <w:szCs w:val="24"/>
        </w:rPr>
      </w:pPr>
      <w:r w:rsidRPr="009B1107">
        <w:rPr>
          <w:rFonts w:ascii="Times New Roman" w:eastAsia="Times New Roman" w:hAnsi="Times New Roman" w:cs="Times New Roman"/>
          <w:sz w:val="24"/>
          <w:szCs w:val="24"/>
          <w:u w:val="single"/>
        </w:rPr>
        <w:fldChar w:fldCharType="begin"/>
      </w:r>
      <w:r w:rsidRPr="009B1107">
        <w:rPr>
          <w:rFonts w:ascii="Times New Roman" w:eastAsia="Times New Roman" w:hAnsi="Times New Roman" w:cs="Times New Roman"/>
          <w:sz w:val="24"/>
          <w:szCs w:val="24"/>
          <w:u w:val="single"/>
        </w:rPr>
        <w:instrText xml:space="preserve"> HYPERLINK "https://www.cswe.org/getmedia/e95d6dce-9e22-4c1f-a7af-374d398fd8de/Guidelines-for-Trasngender-and-Gender-Nonconforming-(TGNC)-Affirmative-Education-CSOGIE_WP2_TGNC_final_web.pdf" </w:instrText>
      </w:r>
      <w:r w:rsidRPr="009B1107">
        <w:rPr>
          <w:rFonts w:ascii="Times New Roman" w:eastAsia="Times New Roman" w:hAnsi="Times New Roman" w:cs="Times New Roman"/>
          <w:sz w:val="24"/>
          <w:szCs w:val="24"/>
          <w:u w:val="single"/>
        </w:rPr>
      </w:r>
      <w:r w:rsidRPr="009B1107">
        <w:rPr>
          <w:rFonts w:ascii="Times New Roman" w:eastAsia="Times New Roman" w:hAnsi="Times New Roman" w:cs="Times New Roman"/>
          <w:sz w:val="24"/>
          <w:szCs w:val="24"/>
          <w:u w:val="single"/>
        </w:rPr>
        <w:fldChar w:fldCharType="separate"/>
      </w:r>
      <w:r w:rsidR="005B3B78" w:rsidRPr="009B1107">
        <w:rPr>
          <w:rStyle w:val="Hyperlink"/>
          <w:rFonts w:ascii="Times New Roman" w:eastAsia="Times New Roman" w:hAnsi="Times New Roman" w:cs="Times New Roman"/>
          <w:color w:val="auto"/>
          <w:sz w:val="24"/>
          <w:szCs w:val="24"/>
        </w:rPr>
        <w:t>Guidelines for Transgender and Gender Nonconforming (TGNC) Affirmative Education</w:t>
      </w:r>
    </w:p>
    <w:p w14:paraId="00000024" w14:textId="76277363" w:rsidR="006E3A3F" w:rsidRPr="00A84C85" w:rsidRDefault="009B1107">
      <w:pPr>
        <w:numPr>
          <w:ilvl w:val="0"/>
          <w:numId w:val="1"/>
        </w:numPr>
        <w:rPr>
          <w:rStyle w:val="Hyperlink"/>
          <w:rFonts w:ascii="Times New Roman" w:eastAsia="Times New Roman" w:hAnsi="Times New Roman" w:cs="Times New Roman"/>
          <w:color w:val="auto"/>
          <w:sz w:val="24"/>
          <w:szCs w:val="24"/>
        </w:rPr>
      </w:pPr>
      <w:r w:rsidRPr="009B1107">
        <w:rPr>
          <w:rFonts w:ascii="Times New Roman" w:eastAsia="Times New Roman" w:hAnsi="Times New Roman" w:cs="Times New Roman"/>
          <w:sz w:val="24"/>
          <w:szCs w:val="24"/>
          <w:u w:val="single"/>
        </w:rPr>
        <w:fldChar w:fldCharType="end"/>
      </w:r>
      <w:r w:rsidR="00A84C85" w:rsidRPr="00A84C85">
        <w:rPr>
          <w:rFonts w:ascii="Times New Roman" w:eastAsia="Times New Roman" w:hAnsi="Times New Roman" w:cs="Times New Roman"/>
          <w:sz w:val="24"/>
          <w:szCs w:val="24"/>
          <w:u w:val="single"/>
        </w:rPr>
        <w:fldChar w:fldCharType="begin"/>
      </w:r>
      <w:r w:rsidR="00876699">
        <w:rPr>
          <w:rFonts w:ascii="Times New Roman" w:eastAsia="Times New Roman" w:hAnsi="Times New Roman" w:cs="Times New Roman"/>
          <w:sz w:val="24"/>
          <w:szCs w:val="24"/>
          <w:u w:val="single"/>
        </w:rPr>
        <w:instrText>HYPERLINK "https://www.cswe.org/getmedia/df7011d0-86ae-46ea-96c2-92cddd1aec01/HowtoTalkAboutSexualOrientationChangeEffortsinSocialWorkEducation.pdf"</w:instrText>
      </w:r>
      <w:r w:rsidR="00876699" w:rsidRPr="00A84C85">
        <w:rPr>
          <w:rFonts w:ascii="Times New Roman" w:eastAsia="Times New Roman" w:hAnsi="Times New Roman" w:cs="Times New Roman"/>
          <w:sz w:val="24"/>
          <w:szCs w:val="24"/>
          <w:u w:val="single"/>
        </w:rPr>
      </w:r>
      <w:r w:rsidR="00A84C85" w:rsidRPr="00A84C85">
        <w:rPr>
          <w:rFonts w:ascii="Times New Roman" w:eastAsia="Times New Roman" w:hAnsi="Times New Roman" w:cs="Times New Roman"/>
          <w:sz w:val="24"/>
          <w:szCs w:val="24"/>
          <w:u w:val="single"/>
        </w:rPr>
        <w:fldChar w:fldCharType="separate"/>
      </w:r>
      <w:r w:rsidR="005B3B78" w:rsidRPr="00A84C85">
        <w:rPr>
          <w:rStyle w:val="Hyperlink"/>
          <w:rFonts w:ascii="Times New Roman" w:eastAsia="Times New Roman" w:hAnsi="Times New Roman" w:cs="Times New Roman"/>
          <w:color w:val="auto"/>
          <w:sz w:val="24"/>
          <w:szCs w:val="24"/>
        </w:rPr>
        <w:t xml:space="preserve">How to Talk </w:t>
      </w:r>
      <w:r w:rsidR="005B3B78" w:rsidRPr="00A84C85">
        <w:rPr>
          <w:rStyle w:val="Hyperlink"/>
          <w:rFonts w:ascii="Times New Roman" w:eastAsia="Times New Roman" w:hAnsi="Times New Roman" w:cs="Times New Roman"/>
          <w:color w:val="auto"/>
          <w:sz w:val="24"/>
          <w:szCs w:val="24"/>
        </w:rPr>
        <w:t>A</w:t>
      </w:r>
      <w:r w:rsidR="005B3B78" w:rsidRPr="00A84C85">
        <w:rPr>
          <w:rStyle w:val="Hyperlink"/>
          <w:rFonts w:ascii="Times New Roman" w:eastAsia="Times New Roman" w:hAnsi="Times New Roman" w:cs="Times New Roman"/>
          <w:color w:val="auto"/>
          <w:sz w:val="24"/>
          <w:szCs w:val="24"/>
        </w:rPr>
        <w:t>bout Sexual Orientation Change Efforts in Social Work Educat</w:t>
      </w:r>
      <w:r w:rsidR="005B3B78" w:rsidRPr="00A84C85">
        <w:rPr>
          <w:rStyle w:val="Hyperlink"/>
          <w:rFonts w:ascii="Times New Roman" w:eastAsia="Times New Roman" w:hAnsi="Times New Roman" w:cs="Times New Roman"/>
          <w:color w:val="auto"/>
          <w:sz w:val="24"/>
          <w:szCs w:val="24"/>
        </w:rPr>
        <w:t>i</w:t>
      </w:r>
      <w:r w:rsidR="005B3B78" w:rsidRPr="00A84C85">
        <w:rPr>
          <w:rStyle w:val="Hyperlink"/>
          <w:rFonts w:ascii="Times New Roman" w:eastAsia="Times New Roman" w:hAnsi="Times New Roman" w:cs="Times New Roman"/>
          <w:color w:val="auto"/>
          <w:sz w:val="24"/>
          <w:szCs w:val="24"/>
        </w:rPr>
        <w:t>on</w:t>
      </w:r>
    </w:p>
    <w:p w14:paraId="00000025" w14:textId="1CF2A5EE" w:rsidR="006E3A3F" w:rsidRPr="009B1107" w:rsidRDefault="00A84C85">
      <w:pPr>
        <w:numPr>
          <w:ilvl w:val="0"/>
          <w:numId w:val="1"/>
        </w:numPr>
        <w:rPr>
          <w:rStyle w:val="Hyperlink"/>
          <w:rFonts w:ascii="Times New Roman" w:eastAsia="Times New Roman" w:hAnsi="Times New Roman" w:cs="Times New Roman"/>
          <w:color w:val="auto"/>
          <w:sz w:val="24"/>
          <w:szCs w:val="24"/>
        </w:rPr>
      </w:pPr>
      <w:r w:rsidRPr="00A84C85">
        <w:rPr>
          <w:rFonts w:ascii="Times New Roman" w:eastAsia="Times New Roman" w:hAnsi="Times New Roman" w:cs="Times New Roman"/>
          <w:sz w:val="24"/>
          <w:szCs w:val="24"/>
          <w:u w:val="single"/>
        </w:rPr>
        <w:fldChar w:fldCharType="end"/>
      </w:r>
      <w:r w:rsidR="009B1107">
        <w:rPr>
          <w:rFonts w:ascii="Times New Roman" w:eastAsia="Times New Roman" w:hAnsi="Times New Roman" w:cs="Times New Roman"/>
          <w:sz w:val="24"/>
          <w:szCs w:val="24"/>
          <w:u w:val="single"/>
        </w:rPr>
        <w:fldChar w:fldCharType="begin"/>
      </w:r>
      <w:r w:rsidR="009B1107">
        <w:rPr>
          <w:rFonts w:ascii="Times New Roman" w:eastAsia="Times New Roman" w:hAnsi="Times New Roman" w:cs="Times New Roman"/>
          <w:sz w:val="24"/>
          <w:szCs w:val="24"/>
          <w:u w:val="single"/>
        </w:rPr>
        <w:instrText xml:space="preserve"> HYPERLINK "https://www.cswe.org/getmedia/0ef9a3a4-c828-41b5-8f31-4ef65c5dd4d7/Social-Work-Students-Speak-Out!-_final_web_REV1.pdf" </w:instrText>
      </w:r>
      <w:r w:rsidR="009B1107">
        <w:rPr>
          <w:rFonts w:ascii="Times New Roman" w:eastAsia="Times New Roman" w:hAnsi="Times New Roman" w:cs="Times New Roman"/>
          <w:sz w:val="24"/>
          <w:szCs w:val="24"/>
          <w:u w:val="single"/>
        </w:rPr>
      </w:r>
      <w:r w:rsidR="009B1107">
        <w:rPr>
          <w:rFonts w:ascii="Times New Roman" w:eastAsia="Times New Roman" w:hAnsi="Times New Roman" w:cs="Times New Roman"/>
          <w:sz w:val="24"/>
          <w:szCs w:val="24"/>
          <w:u w:val="single"/>
        </w:rPr>
        <w:fldChar w:fldCharType="separate"/>
      </w:r>
      <w:r w:rsidR="005B3B78" w:rsidRPr="009B1107">
        <w:rPr>
          <w:rStyle w:val="Hyperlink"/>
          <w:rFonts w:ascii="Times New Roman" w:eastAsia="Times New Roman" w:hAnsi="Times New Roman" w:cs="Times New Roman"/>
          <w:color w:val="auto"/>
          <w:sz w:val="24"/>
          <w:szCs w:val="24"/>
        </w:rPr>
        <w:t>Social Work Students Speak Out! The Experiences of Lesbian, Gay, Bisexual, Transgender, and Queer Students in Social Work Programs</w:t>
      </w:r>
    </w:p>
    <w:p w14:paraId="0BF0E2DA" w14:textId="50672F71" w:rsidR="000B3213" w:rsidRPr="000B3213" w:rsidRDefault="009B1107" w:rsidP="000B3213">
      <w:pPr>
        <w:pStyle w:val="ListParagraph"/>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u w:val="single"/>
        </w:rPr>
        <w:fldChar w:fldCharType="end"/>
      </w:r>
      <w:r w:rsidR="000B3213" w:rsidRPr="000B3213">
        <w:rPr>
          <w:rFonts w:ascii="Times New Roman" w:eastAsia="Times New Roman" w:hAnsi="Times New Roman" w:cs="Times New Roman"/>
        </w:rPr>
        <w:t xml:space="preserve">Shelton, J. &amp; Dodd, S. (2020). Beyond the binary: Addressing cisnormativity in the social work classroom. </w:t>
      </w:r>
      <w:r w:rsidR="000B3213" w:rsidRPr="000B3213">
        <w:rPr>
          <w:rFonts w:ascii="Times New Roman" w:eastAsia="Times New Roman" w:hAnsi="Times New Roman" w:cs="Times New Roman"/>
          <w:i/>
        </w:rPr>
        <w:t>Journal of Social Work Education, 56</w:t>
      </w:r>
      <w:r w:rsidR="000B3213" w:rsidRPr="000B3213">
        <w:rPr>
          <w:rFonts w:ascii="Times New Roman" w:eastAsia="Times New Roman" w:hAnsi="Times New Roman" w:cs="Times New Roman"/>
        </w:rPr>
        <w:t>, 179</w:t>
      </w:r>
      <w:r w:rsidR="000B3213">
        <w:rPr>
          <w:rFonts w:ascii="Times New Roman" w:eastAsia="Times New Roman" w:hAnsi="Times New Roman" w:cs="Times New Roman"/>
        </w:rPr>
        <w:t>–</w:t>
      </w:r>
      <w:r w:rsidR="000B3213" w:rsidRPr="000B3213">
        <w:rPr>
          <w:rFonts w:ascii="Times New Roman" w:eastAsia="Times New Roman" w:hAnsi="Times New Roman" w:cs="Times New Roman"/>
        </w:rPr>
        <w:t xml:space="preserve">185. </w:t>
      </w:r>
      <w:hyperlink r:id="rId15">
        <w:r w:rsidR="000B3213" w:rsidRPr="000B3213">
          <w:rPr>
            <w:rFonts w:ascii="Times New Roman" w:eastAsia="Times New Roman" w:hAnsi="Times New Roman" w:cs="Times New Roman"/>
            <w:u w:val="single"/>
          </w:rPr>
          <w:t>doi:10.1080/1043779</w:t>
        </w:r>
        <w:r w:rsidR="000B3213" w:rsidRPr="000B3213">
          <w:rPr>
            <w:rFonts w:ascii="Times New Roman" w:eastAsia="Times New Roman" w:hAnsi="Times New Roman" w:cs="Times New Roman"/>
            <w:u w:val="single"/>
          </w:rPr>
          <w:t>7</w:t>
        </w:r>
        <w:r w:rsidR="000B3213" w:rsidRPr="000B3213">
          <w:rPr>
            <w:rFonts w:ascii="Times New Roman" w:eastAsia="Times New Roman" w:hAnsi="Times New Roman" w:cs="Times New Roman"/>
            <w:u w:val="single"/>
          </w:rPr>
          <w:t>.</w:t>
        </w:r>
        <w:r w:rsidR="000B3213" w:rsidRPr="000B3213">
          <w:rPr>
            <w:rFonts w:ascii="Times New Roman" w:eastAsia="Times New Roman" w:hAnsi="Times New Roman" w:cs="Times New Roman"/>
            <w:u w:val="single"/>
          </w:rPr>
          <w:t>2019.1648222</w:t>
        </w:r>
      </w:hyperlink>
    </w:p>
    <w:p w14:paraId="333B7D05" w14:textId="5A48A218" w:rsidR="000B3213" w:rsidRPr="000B3213" w:rsidRDefault="000B3213" w:rsidP="000B3213">
      <w:pPr>
        <w:pStyle w:val="ListParagraph"/>
        <w:numPr>
          <w:ilvl w:val="0"/>
          <w:numId w:val="1"/>
        </w:numPr>
        <w:spacing w:line="240" w:lineRule="auto"/>
        <w:rPr>
          <w:rFonts w:ascii="Times New Roman" w:eastAsia="Times New Roman" w:hAnsi="Times New Roman" w:cs="Times New Roman"/>
        </w:rPr>
      </w:pPr>
      <w:r w:rsidRPr="000B3213">
        <w:rPr>
          <w:rFonts w:ascii="Times New Roman" w:eastAsia="Times New Roman" w:hAnsi="Times New Roman" w:cs="Times New Roman"/>
        </w:rPr>
        <w:t xml:space="preserve">Shelton, J., </w:t>
      </w:r>
      <w:proofErr w:type="spellStart"/>
      <w:r w:rsidRPr="000B3213">
        <w:rPr>
          <w:rFonts w:ascii="Times New Roman" w:eastAsia="Times New Roman" w:hAnsi="Times New Roman" w:cs="Times New Roman"/>
        </w:rPr>
        <w:t>Kroehle</w:t>
      </w:r>
      <w:proofErr w:type="spellEnd"/>
      <w:r w:rsidRPr="000B3213">
        <w:rPr>
          <w:rFonts w:ascii="Times New Roman" w:eastAsia="Times New Roman" w:hAnsi="Times New Roman" w:cs="Times New Roman"/>
        </w:rPr>
        <w:t xml:space="preserve">, K., &amp; </w:t>
      </w:r>
      <w:proofErr w:type="spellStart"/>
      <w:r w:rsidRPr="000B3213">
        <w:rPr>
          <w:rFonts w:ascii="Times New Roman" w:eastAsia="Times New Roman" w:hAnsi="Times New Roman" w:cs="Times New Roman"/>
        </w:rPr>
        <w:t>Andia</w:t>
      </w:r>
      <w:proofErr w:type="spellEnd"/>
      <w:r w:rsidRPr="000B3213">
        <w:rPr>
          <w:rFonts w:ascii="Times New Roman" w:eastAsia="Times New Roman" w:hAnsi="Times New Roman" w:cs="Times New Roman"/>
        </w:rPr>
        <w:t xml:space="preserve">, M. (2019). </w:t>
      </w:r>
      <w:hyperlink r:id="rId16" w:history="1">
        <w:r w:rsidRPr="00E006F6">
          <w:rPr>
            <w:rStyle w:val="Hyperlink"/>
            <w:rFonts w:ascii="Times New Roman" w:eastAsia="Times New Roman" w:hAnsi="Times New Roman" w:cs="Times New Roman"/>
          </w:rPr>
          <w:t>T</w:t>
        </w:r>
        <w:r w:rsidRPr="00E006F6">
          <w:rPr>
            <w:rStyle w:val="Hyperlink"/>
            <w:rFonts w:ascii="Times New Roman" w:eastAsia="Times New Roman" w:hAnsi="Times New Roman" w:cs="Times New Roman"/>
          </w:rPr>
          <w:t>h</w:t>
        </w:r>
        <w:r w:rsidRPr="00E006F6">
          <w:rPr>
            <w:rStyle w:val="Hyperlink"/>
            <w:rFonts w:ascii="Times New Roman" w:eastAsia="Times New Roman" w:hAnsi="Times New Roman" w:cs="Times New Roman"/>
          </w:rPr>
          <w:t>e trans person is not the problem: Brave spaces and structural competence as educative tools for trans justice in social work.</w:t>
        </w:r>
      </w:hyperlink>
      <w:r w:rsidRPr="000B3213">
        <w:rPr>
          <w:rFonts w:ascii="Times New Roman" w:eastAsia="Times New Roman" w:hAnsi="Times New Roman" w:cs="Times New Roman"/>
        </w:rPr>
        <w:t xml:space="preserve"> </w:t>
      </w:r>
      <w:r w:rsidRPr="000B3213">
        <w:rPr>
          <w:rFonts w:ascii="Times New Roman" w:eastAsia="Times New Roman" w:hAnsi="Times New Roman" w:cs="Times New Roman"/>
          <w:i/>
        </w:rPr>
        <w:t>The Journal of Sociology and Social Welfare, 46</w:t>
      </w:r>
      <w:r w:rsidRPr="000B3213">
        <w:rPr>
          <w:rFonts w:ascii="Times New Roman" w:eastAsia="Times New Roman" w:hAnsi="Times New Roman" w:cs="Times New Roman"/>
        </w:rPr>
        <w:t>(4)</w:t>
      </w:r>
      <w:r w:rsidR="00B6769C">
        <w:rPr>
          <w:rFonts w:ascii="Times New Roman" w:eastAsia="Times New Roman" w:hAnsi="Times New Roman" w:cs="Times New Roman"/>
        </w:rPr>
        <w:t>, 97–123</w:t>
      </w:r>
      <w:r w:rsidRPr="000B3213">
        <w:rPr>
          <w:rFonts w:ascii="Times New Roman" w:eastAsia="Times New Roman" w:hAnsi="Times New Roman" w:cs="Times New Roman"/>
        </w:rPr>
        <w:t>.</w:t>
      </w:r>
    </w:p>
    <w:p w14:paraId="43D3EE2D" w14:textId="039773C3" w:rsidR="000B3213" w:rsidRPr="00286A23" w:rsidRDefault="000B3213" w:rsidP="00286A23">
      <w:pPr>
        <w:pStyle w:val="ListParagraph"/>
        <w:numPr>
          <w:ilvl w:val="0"/>
          <w:numId w:val="1"/>
        </w:numPr>
        <w:spacing w:line="240" w:lineRule="auto"/>
        <w:rPr>
          <w:rFonts w:ascii="Times New Roman" w:eastAsia="Times New Roman" w:hAnsi="Times New Roman" w:cs="Times New Roman"/>
        </w:rPr>
      </w:pPr>
      <w:proofErr w:type="spellStart"/>
      <w:r w:rsidRPr="000B3213">
        <w:rPr>
          <w:rFonts w:ascii="Times New Roman" w:eastAsia="Times New Roman" w:hAnsi="Times New Roman" w:cs="Times New Roman"/>
        </w:rPr>
        <w:t>Wagaman</w:t>
      </w:r>
      <w:proofErr w:type="spellEnd"/>
      <w:r w:rsidRPr="000B3213">
        <w:rPr>
          <w:rFonts w:ascii="Times New Roman" w:eastAsia="Times New Roman" w:hAnsi="Times New Roman" w:cs="Times New Roman"/>
        </w:rPr>
        <w:t xml:space="preserve">, A., Shelton, J., &amp; Carter, R. (2018). Queering the social work classroom: Strategies for increasing inclusion of LGBTQ people and experiences. </w:t>
      </w:r>
      <w:r w:rsidRPr="00286A23">
        <w:rPr>
          <w:rFonts w:ascii="Times New Roman" w:eastAsia="Times New Roman" w:hAnsi="Times New Roman" w:cs="Times New Roman"/>
          <w:i/>
          <w:iCs/>
        </w:rPr>
        <w:t>Journal of Teaching in Social Work</w:t>
      </w:r>
      <w:r w:rsidRPr="000B3213">
        <w:rPr>
          <w:rFonts w:ascii="Times New Roman" w:eastAsia="Times New Roman" w:hAnsi="Times New Roman" w:cs="Times New Roman"/>
        </w:rPr>
        <w:t xml:space="preserve">. </w:t>
      </w:r>
      <w:r w:rsidR="00E006F6">
        <w:rPr>
          <w:rFonts w:ascii="Times New Roman" w:eastAsia="Times New Roman" w:hAnsi="Times New Roman" w:cs="Times New Roman"/>
        </w:rPr>
        <w:t>166-182</w:t>
      </w:r>
      <w:r w:rsidRPr="000B3213">
        <w:rPr>
          <w:rFonts w:ascii="Times New Roman" w:eastAsia="Times New Roman" w:hAnsi="Times New Roman" w:cs="Times New Roman"/>
        </w:rPr>
        <w:t xml:space="preserve">. </w:t>
      </w:r>
      <w:hyperlink r:id="rId17">
        <w:r w:rsidRPr="000B3213">
          <w:rPr>
            <w:rFonts w:ascii="Times New Roman" w:eastAsia="Times New Roman" w:hAnsi="Times New Roman" w:cs="Times New Roman"/>
            <w:u w:val="single"/>
          </w:rPr>
          <w:t>doi:10.1</w:t>
        </w:r>
        <w:r w:rsidRPr="000B3213">
          <w:rPr>
            <w:rFonts w:ascii="Times New Roman" w:eastAsia="Times New Roman" w:hAnsi="Times New Roman" w:cs="Times New Roman"/>
            <w:u w:val="single"/>
          </w:rPr>
          <w:t>0</w:t>
        </w:r>
        <w:r w:rsidRPr="000B3213">
          <w:rPr>
            <w:rFonts w:ascii="Times New Roman" w:eastAsia="Times New Roman" w:hAnsi="Times New Roman" w:cs="Times New Roman"/>
            <w:u w:val="single"/>
          </w:rPr>
          <w:t>80/08841233.2018.1430093</w:t>
        </w:r>
      </w:hyperlink>
    </w:p>
    <w:p w14:paraId="5ABA09FA" w14:textId="572BDE0C" w:rsidR="00314144" w:rsidRDefault="00314144" w:rsidP="0014607C">
      <w:pPr>
        <w:rPr>
          <w:rFonts w:ascii="Times New Roman" w:eastAsia="Times New Roman" w:hAnsi="Times New Roman" w:cs="Times New Roman"/>
          <w:u w:val="single"/>
        </w:rPr>
      </w:pPr>
    </w:p>
    <w:p w14:paraId="6CD9A7CA" w14:textId="3988BDBB" w:rsidR="0014607C" w:rsidRDefault="0014607C" w:rsidP="0014607C">
      <w:pPr>
        <w:rPr>
          <w:rFonts w:ascii="Times New Roman" w:eastAsia="Times New Roman" w:hAnsi="Times New Roman" w:cs="Times New Roman"/>
        </w:rPr>
      </w:pPr>
      <w:r>
        <w:rPr>
          <w:rFonts w:ascii="Times New Roman" w:eastAsia="Times New Roman" w:hAnsi="Times New Roman" w:cs="Times New Roman"/>
        </w:rPr>
        <w:t>References</w:t>
      </w:r>
    </w:p>
    <w:p w14:paraId="431D1615" w14:textId="7DDDFA66" w:rsidR="0053210E" w:rsidRPr="0053210E" w:rsidRDefault="0053210E" w:rsidP="00286A23">
      <w:pPr>
        <w:spacing w:line="240" w:lineRule="auto"/>
        <w:ind w:left="720" w:hanging="720"/>
        <w:rPr>
          <w:rFonts w:ascii="Times New Roman" w:eastAsia="Times New Roman" w:hAnsi="Times New Roman" w:cs="Times New Roman"/>
        </w:rPr>
      </w:pPr>
      <w:r w:rsidRPr="0053210E">
        <w:rPr>
          <w:rFonts w:ascii="Times New Roman" w:eastAsia="Times New Roman" w:hAnsi="Times New Roman" w:cs="Times New Roman"/>
        </w:rPr>
        <w:t xml:space="preserve">American Civil Liberties Union. (2022). ACLU legislation affecting LGBTQ rights across the country. </w:t>
      </w:r>
      <w:hyperlink r:id="rId18">
        <w:r w:rsidRPr="0053210E">
          <w:rPr>
            <w:rStyle w:val="Hyperlink"/>
            <w:rFonts w:ascii="Times New Roman" w:eastAsia="Times New Roman" w:hAnsi="Times New Roman" w:cs="Times New Roman"/>
          </w:rPr>
          <w:t>https://w</w:t>
        </w:r>
        <w:r w:rsidRPr="0053210E">
          <w:rPr>
            <w:rStyle w:val="Hyperlink"/>
            <w:rFonts w:ascii="Times New Roman" w:eastAsia="Times New Roman" w:hAnsi="Times New Roman" w:cs="Times New Roman"/>
          </w:rPr>
          <w:t>w</w:t>
        </w:r>
        <w:r w:rsidRPr="0053210E">
          <w:rPr>
            <w:rStyle w:val="Hyperlink"/>
            <w:rFonts w:ascii="Times New Roman" w:eastAsia="Times New Roman" w:hAnsi="Times New Roman" w:cs="Times New Roman"/>
          </w:rPr>
          <w:t>w.aclu.org/legislation-affecting-lgbtq-rights-across-country</w:t>
        </w:r>
      </w:hyperlink>
    </w:p>
    <w:p w14:paraId="4DE4E8DD" w14:textId="5553F2F8" w:rsidR="0053210E" w:rsidRPr="0053210E" w:rsidRDefault="0053210E" w:rsidP="00286A23">
      <w:pPr>
        <w:spacing w:line="240" w:lineRule="auto"/>
        <w:ind w:left="720" w:hanging="720"/>
        <w:rPr>
          <w:rFonts w:ascii="Times New Roman" w:eastAsia="Times New Roman" w:hAnsi="Times New Roman" w:cs="Times New Roman"/>
          <w:lang w:val="en-US"/>
        </w:rPr>
      </w:pPr>
      <w:proofErr w:type="spellStart"/>
      <w:r w:rsidRPr="0053210E">
        <w:rPr>
          <w:rFonts w:ascii="Times New Roman" w:eastAsia="Times New Roman" w:hAnsi="Times New Roman" w:cs="Times New Roman"/>
        </w:rPr>
        <w:t>Atteberry</w:t>
      </w:r>
      <w:proofErr w:type="spellEnd"/>
      <w:r w:rsidRPr="0053210E">
        <w:rPr>
          <w:rFonts w:ascii="Times New Roman" w:eastAsia="Times New Roman" w:hAnsi="Times New Roman" w:cs="Times New Roman"/>
        </w:rPr>
        <w:t xml:space="preserve">-Ash, B., Speer, S. R., </w:t>
      </w:r>
      <w:proofErr w:type="spellStart"/>
      <w:r w:rsidRPr="0053210E">
        <w:rPr>
          <w:rFonts w:ascii="Times New Roman" w:eastAsia="Times New Roman" w:hAnsi="Times New Roman" w:cs="Times New Roman"/>
        </w:rPr>
        <w:t>Kattari</w:t>
      </w:r>
      <w:proofErr w:type="spellEnd"/>
      <w:r w:rsidRPr="0053210E">
        <w:rPr>
          <w:rFonts w:ascii="Times New Roman" w:eastAsia="Times New Roman" w:hAnsi="Times New Roman" w:cs="Times New Roman"/>
        </w:rPr>
        <w:t xml:space="preserve">, S. K., &amp; Kinney, M. K. (2019). Does it get better? LGBTQ social work students and experiences with harmful discourse. </w:t>
      </w:r>
      <w:r w:rsidRPr="00286A23">
        <w:rPr>
          <w:rFonts w:ascii="Times New Roman" w:eastAsia="Times New Roman" w:hAnsi="Times New Roman" w:cs="Times New Roman"/>
          <w:i/>
          <w:iCs/>
        </w:rPr>
        <w:t>Journal of Gay &amp; Lesbian Social Services, 31</w:t>
      </w:r>
      <w:r w:rsidRPr="0053210E">
        <w:rPr>
          <w:rFonts w:ascii="Times New Roman" w:eastAsia="Times New Roman" w:hAnsi="Times New Roman" w:cs="Times New Roman"/>
        </w:rPr>
        <w:t>, 223</w:t>
      </w:r>
      <w:r w:rsidR="00FC52AC">
        <w:rPr>
          <w:rFonts w:ascii="Times New Roman" w:eastAsia="Times New Roman" w:hAnsi="Times New Roman" w:cs="Times New Roman"/>
        </w:rPr>
        <w:t>–</w:t>
      </w:r>
      <w:r w:rsidRPr="0053210E">
        <w:rPr>
          <w:rFonts w:ascii="Times New Roman" w:eastAsia="Times New Roman" w:hAnsi="Times New Roman" w:cs="Times New Roman"/>
        </w:rPr>
        <w:t xml:space="preserve">241. </w:t>
      </w:r>
      <w:hyperlink r:id="rId19">
        <w:r w:rsidRPr="0053210E">
          <w:rPr>
            <w:rStyle w:val="Hyperlink"/>
            <w:rFonts w:ascii="Times New Roman" w:eastAsia="Times New Roman" w:hAnsi="Times New Roman" w:cs="Times New Roman"/>
          </w:rPr>
          <w:t>doi:</w:t>
        </w:r>
        <w:r w:rsidRPr="0053210E">
          <w:rPr>
            <w:rStyle w:val="Hyperlink"/>
            <w:rFonts w:ascii="Times New Roman" w:eastAsia="Times New Roman" w:hAnsi="Times New Roman" w:cs="Times New Roman"/>
          </w:rPr>
          <w:t>1</w:t>
        </w:r>
        <w:r w:rsidRPr="0053210E">
          <w:rPr>
            <w:rStyle w:val="Hyperlink"/>
            <w:rFonts w:ascii="Times New Roman" w:eastAsia="Times New Roman" w:hAnsi="Times New Roman" w:cs="Times New Roman"/>
          </w:rPr>
          <w:t>0.1080/10538720.2019.1568337</w:t>
        </w:r>
      </w:hyperlink>
    </w:p>
    <w:p w14:paraId="61C639D4" w14:textId="70290D9A" w:rsidR="0053210E" w:rsidRPr="0053210E" w:rsidRDefault="00225A55" w:rsidP="00286A23">
      <w:pPr>
        <w:spacing w:line="240" w:lineRule="auto"/>
        <w:ind w:left="720" w:hanging="720"/>
        <w:rPr>
          <w:rFonts w:ascii="Times New Roman" w:eastAsia="Times New Roman" w:hAnsi="Times New Roman" w:cs="Times New Roman"/>
        </w:rPr>
      </w:pPr>
      <w:hyperlink r:id="rId20">
        <w:r w:rsidR="0053210E" w:rsidRPr="0053210E">
          <w:rPr>
            <w:rStyle w:val="Hyperlink"/>
            <w:rFonts w:ascii="Times New Roman" w:eastAsia="Times New Roman" w:hAnsi="Times New Roman" w:cs="Times New Roman"/>
          </w:rPr>
          <w:t>Arkansas Save Adolescents from E</w:t>
        </w:r>
        <w:r w:rsidR="0053210E" w:rsidRPr="0053210E">
          <w:rPr>
            <w:rStyle w:val="Hyperlink"/>
            <w:rFonts w:ascii="Times New Roman" w:eastAsia="Times New Roman" w:hAnsi="Times New Roman" w:cs="Times New Roman"/>
          </w:rPr>
          <w:t>x</w:t>
        </w:r>
        <w:r w:rsidR="0053210E" w:rsidRPr="0053210E">
          <w:rPr>
            <w:rStyle w:val="Hyperlink"/>
            <w:rFonts w:ascii="Times New Roman" w:eastAsia="Times New Roman" w:hAnsi="Times New Roman" w:cs="Times New Roman"/>
          </w:rPr>
          <w:t>perimentation (SAFE) Act</w:t>
        </w:r>
      </w:hyperlink>
      <w:r w:rsidR="0053210E" w:rsidRPr="0053210E">
        <w:rPr>
          <w:rFonts w:ascii="Times New Roman" w:eastAsia="Times New Roman" w:hAnsi="Times New Roman" w:cs="Times New Roman"/>
        </w:rPr>
        <w:t>, Fla. Stat. § 626 (2021)</w:t>
      </w:r>
    </w:p>
    <w:p w14:paraId="0CA5682A" w14:textId="201C0F8E" w:rsidR="0053210E" w:rsidRPr="0053210E" w:rsidRDefault="0053210E" w:rsidP="00286A23">
      <w:pPr>
        <w:spacing w:line="240" w:lineRule="auto"/>
        <w:ind w:left="720" w:hanging="720"/>
        <w:rPr>
          <w:rFonts w:ascii="Times New Roman" w:eastAsia="Times New Roman" w:hAnsi="Times New Roman" w:cs="Times New Roman"/>
        </w:rPr>
      </w:pPr>
      <w:r w:rsidRPr="0053210E">
        <w:rPr>
          <w:rFonts w:ascii="Times New Roman" w:eastAsia="Times New Roman" w:hAnsi="Times New Roman" w:cs="Times New Roman"/>
        </w:rPr>
        <w:t xml:space="preserve">Avery, D. (2021, February 17). State anti-transgender bills represent coordinated attack, advocates say. </w:t>
      </w:r>
      <w:hyperlink r:id="rId21">
        <w:r w:rsidRPr="0053210E">
          <w:rPr>
            <w:rStyle w:val="Hyperlink"/>
            <w:rFonts w:ascii="Times New Roman" w:eastAsia="Times New Roman" w:hAnsi="Times New Roman" w:cs="Times New Roman"/>
          </w:rPr>
          <w:t>https:/</w:t>
        </w:r>
        <w:r w:rsidRPr="0053210E">
          <w:rPr>
            <w:rStyle w:val="Hyperlink"/>
            <w:rFonts w:ascii="Times New Roman" w:eastAsia="Times New Roman" w:hAnsi="Times New Roman" w:cs="Times New Roman"/>
          </w:rPr>
          <w:t>/</w:t>
        </w:r>
        <w:r w:rsidRPr="0053210E">
          <w:rPr>
            <w:rStyle w:val="Hyperlink"/>
            <w:rFonts w:ascii="Times New Roman" w:eastAsia="Times New Roman" w:hAnsi="Times New Roman" w:cs="Times New Roman"/>
          </w:rPr>
          <w:t>www.nbcnews.com/feature/nbc-out/state-anti-transgender-bills-represent-coordinated-attack-advocates-say-n1258124</w:t>
        </w:r>
      </w:hyperlink>
    </w:p>
    <w:p w14:paraId="4099C72F" w14:textId="14EAD3D9" w:rsidR="0053210E" w:rsidRPr="0053210E" w:rsidRDefault="0053210E" w:rsidP="00286A23">
      <w:pPr>
        <w:spacing w:line="240" w:lineRule="auto"/>
        <w:ind w:left="720" w:hanging="720"/>
        <w:rPr>
          <w:rFonts w:ascii="Times New Roman" w:eastAsia="Times New Roman" w:hAnsi="Times New Roman" w:cs="Times New Roman"/>
          <w:lang w:val="en-US"/>
        </w:rPr>
      </w:pPr>
      <w:r w:rsidRPr="0053210E">
        <w:rPr>
          <w:rFonts w:ascii="Times New Roman" w:eastAsia="Times New Roman" w:hAnsi="Times New Roman" w:cs="Times New Roman"/>
        </w:rPr>
        <w:t xml:space="preserve">Bailey P. M. (2022, January 20). Exclusive: 2022 could be the most anti-trans legislative year in history, report says. </w:t>
      </w:r>
      <w:r w:rsidRPr="0053210E">
        <w:rPr>
          <w:rFonts w:ascii="Times New Roman" w:eastAsia="Times New Roman" w:hAnsi="Times New Roman" w:cs="Times New Roman"/>
          <w:i/>
        </w:rPr>
        <w:t>USA Today</w:t>
      </w:r>
      <w:r w:rsidRPr="0053210E">
        <w:rPr>
          <w:rFonts w:ascii="Times New Roman" w:eastAsia="Times New Roman" w:hAnsi="Times New Roman" w:cs="Times New Roman"/>
        </w:rPr>
        <w:t xml:space="preserve">. </w:t>
      </w:r>
      <w:hyperlink r:id="rId22" w:history="1">
        <w:r w:rsidRPr="0053210E">
          <w:rPr>
            <w:rStyle w:val="Hyperlink"/>
            <w:rFonts w:ascii="Times New Roman" w:eastAsia="Times New Roman" w:hAnsi="Times New Roman" w:cs="Times New Roman"/>
          </w:rPr>
          <w:t>https://www.usatoday.com/story/news/2022/01/20/2022-anti-trans-legislation/6571819</w:t>
        </w:r>
        <w:r w:rsidRPr="0053210E">
          <w:rPr>
            <w:rStyle w:val="Hyperlink"/>
            <w:rFonts w:ascii="Times New Roman" w:eastAsia="Times New Roman" w:hAnsi="Times New Roman" w:cs="Times New Roman"/>
          </w:rPr>
          <w:t>0</w:t>
        </w:r>
        <w:r w:rsidRPr="0053210E">
          <w:rPr>
            <w:rStyle w:val="Hyperlink"/>
            <w:rFonts w:ascii="Times New Roman" w:eastAsia="Times New Roman" w:hAnsi="Times New Roman" w:cs="Times New Roman"/>
          </w:rPr>
          <w:t>01/</w:t>
        </w:r>
      </w:hyperlink>
    </w:p>
    <w:p w14:paraId="667B2B31" w14:textId="79B0A21C" w:rsidR="0053210E" w:rsidRPr="0053210E" w:rsidRDefault="0053210E" w:rsidP="00286A23">
      <w:pPr>
        <w:spacing w:line="240" w:lineRule="auto"/>
        <w:ind w:left="720" w:hanging="720"/>
        <w:rPr>
          <w:rFonts w:ascii="Times New Roman" w:eastAsia="Times New Roman" w:hAnsi="Times New Roman" w:cs="Times New Roman"/>
        </w:rPr>
      </w:pPr>
      <w:r w:rsidRPr="0053210E">
        <w:rPr>
          <w:rFonts w:ascii="Times New Roman" w:eastAsia="Times New Roman" w:hAnsi="Times New Roman" w:cs="Times New Roman"/>
        </w:rPr>
        <w:t xml:space="preserve">Council on Social Work Education (CSWE). (2015). 2015 Educational policy and accreditation standards for baccalaureate and master’s social work programs. </w:t>
      </w:r>
      <w:hyperlink r:id="rId23" w:history="1">
        <w:r w:rsidRPr="0053210E">
          <w:rPr>
            <w:rStyle w:val="Hyperlink"/>
            <w:rFonts w:ascii="Times New Roman" w:eastAsia="Times New Roman" w:hAnsi="Times New Roman" w:cs="Times New Roman"/>
          </w:rPr>
          <w:t>https://www.c</w:t>
        </w:r>
        <w:r w:rsidRPr="0053210E">
          <w:rPr>
            <w:rStyle w:val="Hyperlink"/>
            <w:rFonts w:ascii="Times New Roman" w:eastAsia="Times New Roman" w:hAnsi="Times New Roman" w:cs="Times New Roman"/>
          </w:rPr>
          <w:t>s</w:t>
        </w:r>
        <w:r w:rsidRPr="0053210E">
          <w:rPr>
            <w:rStyle w:val="Hyperlink"/>
            <w:rFonts w:ascii="Times New Roman" w:eastAsia="Times New Roman" w:hAnsi="Times New Roman" w:cs="Times New Roman"/>
          </w:rPr>
          <w:t>we.org</w:t>
        </w:r>
        <w:r w:rsidRPr="0053210E">
          <w:rPr>
            <w:rStyle w:val="Hyperlink"/>
            <w:rFonts w:ascii="Times New Roman" w:eastAsia="Times New Roman" w:hAnsi="Times New Roman" w:cs="Times New Roman"/>
          </w:rPr>
          <w:t>/</w:t>
        </w:r>
        <w:r w:rsidRPr="0053210E">
          <w:rPr>
            <w:rStyle w:val="Hyperlink"/>
            <w:rFonts w:ascii="Times New Roman" w:eastAsia="Times New Roman" w:hAnsi="Times New Roman" w:cs="Times New Roman"/>
          </w:rPr>
          <w:t>getattachment/Accreditation/Standards-and-Policies/2015-EPAS/2015EPASandGlossary.pdf</w:t>
        </w:r>
      </w:hyperlink>
    </w:p>
    <w:p w14:paraId="1E34DDD4" w14:textId="2C58052C" w:rsidR="0053210E" w:rsidRPr="0053210E" w:rsidRDefault="0053210E" w:rsidP="00286A23">
      <w:pPr>
        <w:spacing w:line="240" w:lineRule="auto"/>
        <w:ind w:left="720" w:hanging="720"/>
        <w:rPr>
          <w:rFonts w:ascii="Times New Roman" w:eastAsia="Times New Roman" w:hAnsi="Times New Roman" w:cs="Times New Roman"/>
        </w:rPr>
      </w:pPr>
      <w:proofErr w:type="spellStart"/>
      <w:r w:rsidRPr="0053210E">
        <w:rPr>
          <w:rFonts w:ascii="Times New Roman" w:eastAsia="Times New Roman" w:hAnsi="Times New Roman" w:cs="Times New Roman"/>
        </w:rPr>
        <w:t>Ghorayshi</w:t>
      </w:r>
      <w:proofErr w:type="spellEnd"/>
      <w:r w:rsidRPr="0053210E">
        <w:rPr>
          <w:rFonts w:ascii="Times New Roman" w:eastAsia="Times New Roman" w:hAnsi="Times New Roman" w:cs="Times New Roman"/>
        </w:rPr>
        <w:t xml:space="preserve">, A. (2022, February 23). Texas governor pushes to investigate medical treatments for trans youth as “child abuse.” </w:t>
      </w:r>
      <w:r w:rsidRPr="0053210E">
        <w:rPr>
          <w:rFonts w:ascii="Times New Roman" w:eastAsia="Times New Roman" w:hAnsi="Times New Roman" w:cs="Times New Roman"/>
          <w:i/>
          <w:iCs/>
        </w:rPr>
        <w:t>New York Times</w:t>
      </w:r>
      <w:r w:rsidRPr="0053210E">
        <w:rPr>
          <w:rFonts w:ascii="Times New Roman" w:eastAsia="Times New Roman" w:hAnsi="Times New Roman" w:cs="Times New Roman"/>
        </w:rPr>
        <w:t xml:space="preserve">. </w:t>
      </w:r>
      <w:hyperlink r:id="rId24" w:history="1">
        <w:r w:rsidRPr="0053210E">
          <w:rPr>
            <w:rStyle w:val="Hyperlink"/>
            <w:rFonts w:ascii="Times New Roman" w:eastAsia="Times New Roman" w:hAnsi="Times New Roman" w:cs="Times New Roman"/>
          </w:rPr>
          <w:t>https://www.nytimes.com/2022/02/23/science/texas-abbott-transgender-child</w:t>
        </w:r>
        <w:r w:rsidRPr="0053210E">
          <w:rPr>
            <w:rStyle w:val="Hyperlink"/>
            <w:rFonts w:ascii="Times New Roman" w:eastAsia="Times New Roman" w:hAnsi="Times New Roman" w:cs="Times New Roman"/>
          </w:rPr>
          <w:t>-</w:t>
        </w:r>
        <w:r w:rsidRPr="0053210E">
          <w:rPr>
            <w:rStyle w:val="Hyperlink"/>
            <w:rFonts w:ascii="Times New Roman" w:eastAsia="Times New Roman" w:hAnsi="Times New Roman" w:cs="Times New Roman"/>
          </w:rPr>
          <w:t>abuse.html</w:t>
        </w:r>
      </w:hyperlink>
    </w:p>
    <w:p w14:paraId="6D2EDE7C" w14:textId="07586C0B" w:rsidR="0053210E" w:rsidRPr="0053210E" w:rsidRDefault="0053210E" w:rsidP="00286A23">
      <w:pPr>
        <w:spacing w:line="240" w:lineRule="auto"/>
        <w:ind w:left="720" w:hanging="720"/>
        <w:rPr>
          <w:rFonts w:ascii="Times New Roman" w:eastAsia="Times New Roman" w:hAnsi="Times New Roman" w:cs="Times New Roman"/>
        </w:rPr>
      </w:pPr>
      <w:r w:rsidRPr="0053210E">
        <w:rPr>
          <w:rFonts w:ascii="Times New Roman" w:eastAsia="Times New Roman" w:hAnsi="Times New Roman" w:cs="Times New Roman"/>
        </w:rPr>
        <w:t xml:space="preserve">Kinney, M. K., </w:t>
      </w:r>
      <w:proofErr w:type="spellStart"/>
      <w:r w:rsidRPr="0053210E">
        <w:rPr>
          <w:rFonts w:ascii="Times New Roman" w:eastAsia="Times New Roman" w:hAnsi="Times New Roman" w:cs="Times New Roman"/>
        </w:rPr>
        <w:t>Meininger</w:t>
      </w:r>
      <w:proofErr w:type="spellEnd"/>
      <w:r w:rsidRPr="0053210E">
        <w:rPr>
          <w:rFonts w:ascii="Times New Roman" w:eastAsia="Times New Roman" w:hAnsi="Times New Roman" w:cs="Times New Roman"/>
        </w:rPr>
        <w:t xml:space="preserve">, E., &amp; Wiener, S. (2020). TNB youth and access to medical care. In S. K. </w:t>
      </w:r>
      <w:proofErr w:type="spellStart"/>
      <w:r w:rsidRPr="0053210E">
        <w:rPr>
          <w:rFonts w:ascii="Times New Roman" w:eastAsia="Times New Roman" w:hAnsi="Times New Roman" w:cs="Times New Roman"/>
        </w:rPr>
        <w:t>Kattari</w:t>
      </w:r>
      <w:proofErr w:type="spellEnd"/>
      <w:r w:rsidRPr="0053210E">
        <w:rPr>
          <w:rFonts w:ascii="Times New Roman" w:eastAsia="Times New Roman" w:hAnsi="Times New Roman" w:cs="Times New Roman"/>
        </w:rPr>
        <w:t xml:space="preserve">, M. K. Kinney, L. </w:t>
      </w:r>
      <w:proofErr w:type="spellStart"/>
      <w:r w:rsidRPr="0053210E">
        <w:rPr>
          <w:rFonts w:ascii="Times New Roman" w:eastAsia="Times New Roman" w:hAnsi="Times New Roman" w:cs="Times New Roman"/>
        </w:rPr>
        <w:t>Kattari</w:t>
      </w:r>
      <w:proofErr w:type="spellEnd"/>
      <w:r w:rsidRPr="0053210E">
        <w:rPr>
          <w:rFonts w:ascii="Times New Roman" w:eastAsia="Times New Roman" w:hAnsi="Times New Roman" w:cs="Times New Roman"/>
        </w:rPr>
        <w:t xml:space="preserve">, &amp; N. E. Walls (Eds.), </w:t>
      </w:r>
      <w:hyperlink r:id="rId25">
        <w:r w:rsidRPr="0053210E">
          <w:rPr>
            <w:rStyle w:val="Hyperlink"/>
            <w:rFonts w:ascii="Times New Roman" w:eastAsia="Times New Roman" w:hAnsi="Times New Roman" w:cs="Times New Roman"/>
            <w:i/>
          </w:rPr>
          <w:t>Social work and health care practice with tra</w:t>
        </w:r>
        <w:r w:rsidRPr="0053210E">
          <w:rPr>
            <w:rStyle w:val="Hyperlink"/>
            <w:rFonts w:ascii="Times New Roman" w:eastAsia="Times New Roman" w:hAnsi="Times New Roman" w:cs="Times New Roman"/>
            <w:i/>
          </w:rPr>
          <w:t>n</w:t>
        </w:r>
        <w:r w:rsidRPr="0053210E">
          <w:rPr>
            <w:rStyle w:val="Hyperlink"/>
            <w:rFonts w:ascii="Times New Roman" w:eastAsia="Times New Roman" w:hAnsi="Times New Roman" w:cs="Times New Roman"/>
            <w:i/>
          </w:rPr>
          <w:t>sgender and nonbinary individuals and communities: Voices for equity, inclusion, and resilience</w:t>
        </w:r>
      </w:hyperlink>
      <w:r w:rsidRPr="0053210E">
        <w:rPr>
          <w:rFonts w:ascii="Times New Roman" w:eastAsia="Times New Roman" w:hAnsi="Times New Roman" w:cs="Times New Roman"/>
        </w:rPr>
        <w:t xml:space="preserve"> (pp. 29–41). Routledge.</w:t>
      </w:r>
    </w:p>
    <w:p w14:paraId="3A1A3E66" w14:textId="332DDBB5" w:rsidR="0053210E" w:rsidRPr="0053210E" w:rsidRDefault="0053210E" w:rsidP="00286A23">
      <w:pPr>
        <w:spacing w:line="240" w:lineRule="auto"/>
        <w:ind w:left="720" w:hanging="720"/>
        <w:rPr>
          <w:rFonts w:ascii="Times New Roman" w:eastAsia="Times New Roman" w:hAnsi="Times New Roman" w:cs="Times New Roman"/>
        </w:rPr>
      </w:pPr>
      <w:r w:rsidRPr="0053210E">
        <w:rPr>
          <w:rFonts w:ascii="Times New Roman" w:eastAsia="Times New Roman" w:hAnsi="Times New Roman" w:cs="Times New Roman"/>
        </w:rPr>
        <w:t xml:space="preserve">Kotch, A. (2021, October 4). ALEC leaders boast about anti-abortion, anti-trans bills. </w:t>
      </w:r>
      <w:r w:rsidRPr="00286A23">
        <w:rPr>
          <w:rFonts w:ascii="Times New Roman" w:eastAsia="Times New Roman" w:hAnsi="Times New Roman" w:cs="Times New Roman"/>
          <w:iCs/>
        </w:rPr>
        <w:t>Center for Media &amp; Democracy</w:t>
      </w:r>
      <w:r w:rsidRPr="00FC52AC">
        <w:rPr>
          <w:rFonts w:ascii="Times New Roman" w:eastAsia="Times New Roman" w:hAnsi="Times New Roman" w:cs="Times New Roman"/>
          <w:iCs/>
        </w:rPr>
        <w:t xml:space="preserve">. </w:t>
      </w:r>
      <w:hyperlink r:id="rId26">
        <w:r w:rsidRPr="0053210E">
          <w:rPr>
            <w:rStyle w:val="Hyperlink"/>
            <w:rFonts w:ascii="Times New Roman" w:eastAsia="Times New Roman" w:hAnsi="Times New Roman" w:cs="Times New Roman"/>
          </w:rPr>
          <w:t>https://www.exposedbycmd.org/2021/10/04/alec-leaders-boast-about-anti-abortion-anti-tra</w:t>
        </w:r>
        <w:r w:rsidRPr="0053210E">
          <w:rPr>
            <w:rStyle w:val="Hyperlink"/>
            <w:rFonts w:ascii="Times New Roman" w:eastAsia="Times New Roman" w:hAnsi="Times New Roman" w:cs="Times New Roman"/>
          </w:rPr>
          <w:t>n</w:t>
        </w:r>
        <w:r w:rsidRPr="0053210E">
          <w:rPr>
            <w:rStyle w:val="Hyperlink"/>
            <w:rFonts w:ascii="Times New Roman" w:eastAsia="Times New Roman" w:hAnsi="Times New Roman" w:cs="Times New Roman"/>
          </w:rPr>
          <w:t>s-bills/</w:t>
        </w:r>
      </w:hyperlink>
    </w:p>
    <w:p w14:paraId="1BD89291" w14:textId="665046EC" w:rsidR="0053210E" w:rsidRPr="0053210E" w:rsidRDefault="0053210E" w:rsidP="00286A23">
      <w:pPr>
        <w:spacing w:line="240" w:lineRule="auto"/>
        <w:ind w:left="720" w:hanging="720"/>
        <w:rPr>
          <w:rFonts w:ascii="Times New Roman" w:eastAsia="Times New Roman" w:hAnsi="Times New Roman" w:cs="Times New Roman"/>
        </w:rPr>
      </w:pPr>
      <w:r w:rsidRPr="0053210E">
        <w:rPr>
          <w:rFonts w:ascii="Times New Roman" w:eastAsia="Times New Roman" w:hAnsi="Times New Roman" w:cs="Times New Roman"/>
        </w:rPr>
        <w:t xml:space="preserve">National Association of Social Workers (NASW). (2021). Transgender and gender nonconforming people. In </w:t>
      </w:r>
      <w:r w:rsidRPr="0053210E">
        <w:rPr>
          <w:rFonts w:ascii="Times New Roman" w:eastAsia="Times New Roman" w:hAnsi="Times New Roman" w:cs="Times New Roman"/>
          <w:i/>
          <w:iCs/>
        </w:rPr>
        <w:t>Social Work Speaks</w:t>
      </w:r>
      <w:r w:rsidRPr="0053210E">
        <w:rPr>
          <w:rFonts w:ascii="Times New Roman" w:eastAsia="Times New Roman" w:hAnsi="Times New Roman" w:cs="Times New Roman"/>
        </w:rPr>
        <w:t xml:space="preserve"> (12th Ed). NASW.</w:t>
      </w:r>
    </w:p>
    <w:p w14:paraId="4DE38879" w14:textId="330A36E9" w:rsidR="0014607C" w:rsidRPr="00E006F6" w:rsidRDefault="0053210E" w:rsidP="00286A23">
      <w:pPr>
        <w:spacing w:line="240" w:lineRule="auto"/>
        <w:ind w:left="720" w:hanging="720"/>
        <w:rPr>
          <w:rFonts w:ascii="Times New Roman" w:eastAsia="Times New Roman" w:hAnsi="Times New Roman" w:cs="Times New Roman"/>
        </w:rPr>
      </w:pPr>
      <w:proofErr w:type="spellStart"/>
      <w:r w:rsidRPr="003B14CA">
        <w:rPr>
          <w:rFonts w:ascii="Times New Roman" w:eastAsia="Times New Roman" w:hAnsi="Times New Roman" w:cs="Times New Roman"/>
        </w:rPr>
        <w:t>Sprayregen</w:t>
      </w:r>
      <w:proofErr w:type="spellEnd"/>
      <w:r w:rsidRPr="003B14CA">
        <w:rPr>
          <w:rFonts w:ascii="Times New Roman" w:eastAsia="Times New Roman" w:hAnsi="Times New Roman" w:cs="Times New Roman"/>
        </w:rPr>
        <w:t>, M. (2021, September 30). Support for transphobic “</w:t>
      </w:r>
      <w:r w:rsidRPr="0053210E">
        <w:rPr>
          <w:rFonts w:ascii="Times New Roman" w:eastAsia="Times New Roman" w:hAnsi="Times New Roman" w:cs="Times New Roman"/>
        </w:rPr>
        <w:t>b</w:t>
      </w:r>
      <w:r w:rsidRPr="003B14CA">
        <w:rPr>
          <w:rFonts w:ascii="Times New Roman" w:eastAsia="Times New Roman" w:hAnsi="Times New Roman" w:cs="Times New Roman"/>
        </w:rPr>
        <w:t xml:space="preserve">athroom </w:t>
      </w:r>
      <w:r w:rsidRPr="0053210E">
        <w:rPr>
          <w:rFonts w:ascii="Times New Roman" w:eastAsia="Times New Roman" w:hAnsi="Times New Roman" w:cs="Times New Roman"/>
        </w:rPr>
        <w:t>b</w:t>
      </w:r>
      <w:r w:rsidRPr="003B14CA">
        <w:rPr>
          <w:rFonts w:ascii="Times New Roman" w:eastAsia="Times New Roman" w:hAnsi="Times New Roman" w:cs="Times New Roman"/>
        </w:rPr>
        <w:t xml:space="preserve">ills” is increasing amid nationwide attack on trans rights. </w:t>
      </w:r>
      <w:hyperlink r:id="rId27">
        <w:r w:rsidRPr="003B14CA">
          <w:rPr>
            <w:rStyle w:val="Hyperlink"/>
            <w:rFonts w:ascii="Times New Roman" w:eastAsia="Times New Roman" w:hAnsi="Times New Roman" w:cs="Times New Roman"/>
          </w:rPr>
          <w:t>https://w</w:t>
        </w:r>
        <w:r w:rsidRPr="003B14CA">
          <w:rPr>
            <w:rStyle w:val="Hyperlink"/>
            <w:rFonts w:ascii="Times New Roman" w:eastAsia="Times New Roman" w:hAnsi="Times New Roman" w:cs="Times New Roman"/>
          </w:rPr>
          <w:t>w</w:t>
        </w:r>
        <w:r w:rsidRPr="003B14CA">
          <w:rPr>
            <w:rStyle w:val="Hyperlink"/>
            <w:rFonts w:ascii="Times New Roman" w:eastAsia="Times New Roman" w:hAnsi="Times New Roman" w:cs="Times New Roman"/>
          </w:rPr>
          <w:t>w.them.us/story/transphobic-bathroom-bills-support-increasing</w:t>
        </w:r>
      </w:hyperlink>
    </w:p>
    <w:sectPr w:rsidR="0014607C" w:rsidRPr="00E006F6">
      <w:footnotePr>
        <w:numFmt w:val="chicago"/>
      </w:foot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71DD" w14:textId="77777777" w:rsidR="00225A55" w:rsidRDefault="00225A55">
      <w:pPr>
        <w:spacing w:line="240" w:lineRule="auto"/>
      </w:pPr>
      <w:r>
        <w:separator/>
      </w:r>
    </w:p>
  </w:endnote>
  <w:endnote w:type="continuationSeparator" w:id="0">
    <w:p w14:paraId="19037FE3" w14:textId="77777777" w:rsidR="00225A55" w:rsidRDefault="00225A55">
      <w:pPr>
        <w:spacing w:line="240" w:lineRule="auto"/>
      </w:pPr>
      <w:r>
        <w:continuationSeparator/>
      </w:r>
    </w:p>
  </w:endnote>
  <w:endnote w:type="continuationNotice" w:id="1">
    <w:p w14:paraId="674A7963" w14:textId="77777777" w:rsidR="00225A55" w:rsidRDefault="00225A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0E83" w14:textId="77777777" w:rsidR="00225A55" w:rsidRDefault="00225A55">
      <w:pPr>
        <w:spacing w:line="240" w:lineRule="auto"/>
      </w:pPr>
      <w:r>
        <w:separator/>
      </w:r>
    </w:p>
  </w:footnote>
  <w:footnote w:type="continuationSeparator" w:id="0">
    <w:p w14:paraId="20D9D650" w14:textId="77777777" w:rsidR="00225A55" w:rsidRDefault="00225A55">
      <w:pPr>
        <w:spacing w:line="240" w:lineRule="auto"/>
      </w:pPr>
      <w:r>
        <w:continuationSeparator/>
      </w:r>
    </w:p>
  </w:footnote>
  <w:footnote w:type="continuationNotice" w:id="1">
    <w:p w14:paraId="651DF75B" w14:textId="77777777" w:rsidR="00225A55" w:rsidRDefault="00225A55">
      <w:pPr>
        <w:spacing w:line="240" w:lineRule="auto"/>
      </w:pPr>
    </w:p>
  </w:footnote>
  <w:footnote w:id="2">
    <w:p w14:paraId="4EC0E09A" w14:textId="60E81668" w:rsidR="0052007F" w:rsidRPr="0052007F" w:rsidRDefault="0052007F" w:rsidP="0052007F">
      <w:pPr>
        <w:pStyle w:val="FootnoteText"/>
      </w:pPr>
      <w:r>
        <w:rPr>
          <w:rStyle w:val="FootnoteReference"/>
        </w:rPr>
        <w:footnoteRef/>
      </w:r>
      <w:r>
        <w:t xml:space="preserve"> See, </w:t>
      </w:r>
      <w:r w:rsidRPr="0052007F">
        <w:t>e.g., “</w:t>
      </w:r>
      <w:hyperlink r:id="rId1">
        <w:r w:rsidRPr="0052007F">
          <w:rPr>
            <w:rStyle w:val="Hyperlink"/>
          </w:rPr>
          <w:t>Save Adolescents from Experimentation (SAFE) Act</w:t>
        </w:r>
      </w:hyperlink>
      <w:r>
        <w:rPr>
          <w:lang w:val="en-US"/>
        </w:rPr>
        <w:t>,</w:t>
      </w:r>
      <w:r w:rsidRPr="0052007F">
        <w:t xml:space="preserve"> Ark. Code Ann. § 20-9-1501 </w:t>
      </w:r>
      <w:r w:rsidRPr="0052007F">
        <w:rPr>
          <w:i/>
        </w:rPr>
        <w:t>et seq.</w:t>
      </w:r>
      <w:r w:rsidRPr="0052007F">
        <w:t>, 2022; “</w:t>
      </w:r>
      <w:hyperlink r:id="rId2">
        <w:r w:rsidRPr="0052007F">
          <w:rPr>
            <w:rStyle w:val="Hyperlink"/>
          </w:rPr>
          <w:t>Medical Ethics and Diversity Act</w:t>
        </w:r>
      </w:hyperlink>
      <w:r w:rsidRPr="0052007F">
        <w:t xml:space="preserve">”, A.C.A. § 17-80-501 </w:t>
      </w:r>
      <w:r w:rsidRPr="0052007F">
        <w:rPr>
          <w:i/>
        </w:rPr>
        <w:t xml:space="preserve">et seq., </w:t>
      </w:r>
      <w:r w:rsidRPr="0052007F">
        <w:t>2022)</w:t>
      </w:r>
      <w:r>
        <w:t xml:space="preserve">. </w:t>
      </w:r>
      <w:r w:rsidRPr="0052007F">
        <w:t>An increasing number of “bathroom bills” are passing in multiple states.</w:t>
      </w:r>
    </w:p>
  </w:footnote>
  <w:footnote w:id="3">
    <w:p w14:paraId="5172BFE8" w14:textId="5CB393B4" w:rsidR="0052007F" w:rsidRPr="00E006F6" w:rsidRDefault="0052007F">
      <w:pPr>
        <w:pStyle w:val="FootnoteText"/>
        <w:rPr>
          <w:lang w:val="en-US"/>
        </w:rPr>
      </w:pPr>
      <w:r>
        <w:rPr>
          <w:rStyle w:val="FootnoteReference"/>
        </w:rPr>
        <w:footnoteRef/>
      </w:r>
      <w:r>
        <w:t xml:space="preserve"> </w:t>
      </w:r>
      <w:r w:rsidR="00FC52AC">
        <w:t xml:space="preserve">See, e.g., </w:t>
      </w:r>
      <w:hyperlink r:id="rId3">
        <w:r w:rsidRPr="0052007F">
          <w:rPr>
            <w:rStyle w:val="Hyperlink"/>
          </w:rPr>
          <w:t>Gender Integrity Reinforcement Legislation for Sports (GIRLS) Act</w:t>
        </w:r>
      </w:hyperlink>
      <w:r w:rsidRPr="0052007F">
        <w:t xml:space="preserve">, A.C.A. § 16-130-101 </w:t>
      </w:r>
      <w:r w:rsidRPr="0052007F">
        <w:rPr>
          <w:i/>
        </w:rPr>
        <w:t>et seq.</w:t>
      </w:r>
      <w:r w:rsidRPr="0052007F">
        <w:t xml:space="preserve"> (2022); eight such laws with virtually identical language went into effect in seven states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AEF"/>
    <w:multiLevelType w:val="multilevel"/>
    <w:tmpl w:val="41689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457DC"/>
    <w:multiLevelType w:val="multilevel"/>
    <w:tmpl w:val="D69A72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E9B390C"/>
    <w:multiLevelType w:val="multilevel"/>
    <w:tmpl w:val="A1D28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3F"/>
    <w:rsid w:val="00040A86"/>
    <w:rsid w:val="00077942"/>
    <w:rsid w:val="00095352"/>
    <w:rsid w:val="000B3213"/>
    <w:rsid w:val="000B3776"/>
    <w:rsid w:val="000F00B1"/>
    <w:rsid w:val="000F37F2"/>
    <w:rsid w:val="00106C0F"/>
    <w:rsid w:val="00133559"/>
    <w:rsid w:val="00133B49"/>
    <w:rsid w:val="0014607C"/>
    <w:rsid w:val="00146869"/>
    <w:rsid w:val="001A1917"/>
    <w:rsid w:val="001C085F"/>
    <w:rsid w:val="001D5353"/>
    <w:rsid w:val="00225A55"/>
    <w:rsid w:val="0022640F"/>
    <w:rsid w:val="0028451F"/>
    <w:rsid w:val="00286A23"/>
    <w:rsid w:val="00293CE0"/>
    <w:rsid w:val="002F2E2D"/>
    <w:rsid w:val="002F7D64"/>
    <w:rsid w:val="00314144"/>
    <w:rsid w:val="00352389"/>
    <w:rsid w:val="003771AE"/>
    <w:rsid w:val="003D05F0"/>
    <w:rsid w:val="003F2671"/>
    <w:rsid w:val="00405BD7"/>
    <w:rsid w:val="00410EE5"/>
    <w:rsid w:val="004139B8"/>
    <w:rsid w:val="00414D72"/>
    <w:rsid w:val="0047337A"/>
    <w:rsid w:val="004D5FDE"/>
    <w:rsid w:val="004E32CD"/>
    <w:rsid w:val="004F2767"/>
    <w:rsid w:val="0052007F"/>
    <w:rsid w:val="0053210E"/>
    <w:rsid w:val="00546571"/>
    <w:rsid w:val="005A059B"/>
    <w:rsid w:val="005B3B78"/>
    <w:rsid w:val="005B482A"/>
    <w:rsid w:val="005B5E6D"/>
    <w:rsid w:val="00606C8A"/>
    <w:rsid w:val="006217CD"/>
    <w:rsid w:val="00654A75"/>
    <w:rsid w:val="006B1F42"/>
    <w:rsid w:val="006B69B5"/>
    <w:rsid w:val="006C3277"/>
    <w:rsid w:val="006C6FBC"/>
    <w:rsid w:val="006E3A3F"/>
    <w:rsid w:val="006E7721"/>
    <w:rsid w:val="006F3B58"/>
    <w:rsid w:val="00701341"/>
    <w:rsid w:val="007072E6"/>
    <w:rsid w:val="0075178B"/>
    <w:rsid w:val="00774136"/>
    <w:rsid w:val="0079620A"/>
    <w:rsid w:val="007C1EC2"/>
    <w:rsid w:val="007C30D7"/>
    <w:rsid w:val="007D6118"/>
    <w:rsid w:val="008149BB"/>
    <w:rsid w:val="0083122B"/>
    <w:rsid w:val="008361DE"/>
    <w:rsid w:val="00854D77"/>
    <w:rsid w:val="00876699"/>
    <w:rsid w:val="008B052A"/>
    <w:rsid w:val="008B68EA"/>
    <w:rsid w:val="008E6E94"/>
    <w:rsid w:val="00914434"/>
    <w:rsid w:val="0093480C"/>
    <w:rsid w:val="00961092"/>
    <w:rsid w:val="00962D0F"/>
    <w:rsid w:val="0098227A"/>
    <w:rsid w:val="00994411"/>
    <w:rsid w:val="009A3088"/>
    <w:rsid w:val="009B1107"/>
    <w:rsid w:val="009D1122"/>
    <w:rsid w:val="009D6D3B"/>
    <w:rsid w:val="009D7F52"/>
    <w:rsid w:val="00A2013F"/>
    <w:rsid w:val="00A34AA2"/>
    <w:rsid w:val="00A52D63"/>
    <w:rsid w:val="00A64D9E"/>
    <w:rsid w:val="00A73B2A"/>
    <w:rsid w:val="00A84C85"/>
    <w:rsid w:val="00AD7187"/>
    <w:rsid w:val="00B14D45"/>
    <w:rsid w:val="00B168A5"/>
    <w:rsid w:val="00B34E74"/>
    <w:rsid w:val="00B35DF7"/>
    <w:rsid w:val="00B47976"/>
    <w:rsid w:val="00B6769C"/>
    <w:rsid w:val="00B924EE"/>
    <w:rsid w:val="00B95306"/>
    <w:rsid w:val="00BA1AB1"/>
    <w:rsid w:val="00BA2581"/>
    <w:rsid w:val="00BD0E4E"/>
    <w:rsid w:val="00BF67E4"/>
    <w:rsid w:val="00C0787B"/>
    <w:rsid w:val="00C41210"/>
    <w:rsid w:val="00C74739"/>
    <w:rsid w:val="00C749F5"/>
    <w:rsid w:val="00C86C74"/>
    <w:rsid w:val="00CC1C71"/>
    <w:rsid w:val="00CC214E"/>
    <w:rsid w:val="00CF17C5"/>
    <w:rsid w:val="00CF5578"/>
    <w:rsid w:val="00D00F13"/>
    <w:rsid w:val="00D0715D"/>
    <w:rsid w:val="00D15371"/>
    <w:rsid w:val="00D67664"/>
    <w:rsid w:val="00D82FE0"/>
    <w:rsid w:val="00DA1851"/>
    <w:rsid w:val="00DA7785"/>
    <w:rsid w:val="00DD4E82"/>
    <w:rsid w:val="00DE7F87"/>
    <w:rsid w:val="00DF4C18"/>
    <w:rsid w:val="00E006F6"/>
    <w:rsid w:val="00E05EC0"/>
    <w:rsid w:val="00E327EB"/>
    <w:rsid w:val="00E463F5"/>
    <w:rsid w:val="00E55DC9"/>
    <w:rsid w:val="00E81FCD"/>
    <w:rsid w:val="00F10A76"/>
    <w:rsid w:val="00F26F9A"/>
    <w:rsid w:val="00F3031B"/>
    <w:rsid w:val="00F456F4"/>
    <w:rsid w:val="00FC190E"/>
    <w:rsid w:val="00FC3E45"/>
    <w:rsid w:val="00FC52AC"/>
    <w:rsid w:val="00FC6894"/>
    <w:rsid w:val="00FD34FD"/>
    <w:rsid w:val="00FE181D"/>
    <w:rsid w:val="00FE6F71"/>
    <w:rsid w:val="01483D30"/>
    <w:rsid w:val="01FAD272"/>
    <w:rsid w:val="020AAB88"/>
    <w:rsid w:val="02B15830"/>
    <w:rsid w:val="033B133D"/>
    <w:rsid w:val="03D28A48"/>
    <w:rsid w:val="04A7EDDE"/>
    <w:rsid w:val="057E27BE"/>
    <w:rsid w:val="0654C740"/>
    <w:rsid w:val="06969606"/>
    <w:rsid w:val="07AD0178"/>
    <w:rsid w:val="07D6D587"/>
    <w:rsid w:val="07F2F6E4"/>
    <w:rsid w:val="083BB4B3"/>
    <w:rsid w:val="08836E29"/>
    <w:rsid w:val="08B06BAB"/>
    <w:rsid w:val="09C8A81D"/>
    <w:rsid w:val="09C8D9F3"/>
    <w:rsid w:val="0A0D0794"/>
    <w:rsid w:val="0A4B71C3"/>
    <w:rsid w:val="0A5A1CE4"/>
    <w:rsid w:val="0A5A8286"/>
    <w:rsid w:val="0AE6CFA7"/>
    <w:rsid w:val="0B344A99"/>
    <w:rsid w:val="0C38EBF6"/>
    <w:rsid w:val="0D0F58A7"/>
    <w:rsid w:val="0DBD1F57"/>
    <w:rsid w:val="1008EAAC"/>
    <w:rsid w:val="1131D2B7"/>
    <w:rsid w:val="11C34879"/>
    <w:rsid w:val="11F045FB"/>
    <w:rsid w:val="12434859"/>
    <w:rsid w:val="12B73D42"/>
    <w:rsid w:val="130B76CA"/>
    <w:rsid w:val="13A1B1E9"/>
    <w:rsid w:val="13DEEE23"/>
    <w:rsid w:val="14371922"/>
    <w:rsid w:val="14B8518F"/>
    <w:rsid w:val="15225717"/>
    <w:rsid w:val="15C903BF"/>
    <w:rsid w:val="16A72B25"/>
    <w:rsid w:val="175AEE5C"/>
    <w:rsid w:val="17A27501"/>
    <w:rsid w:val="18596061"/>
    <w:rsid w:val="18614DE7"/>
    <w:rsid w:val="1878E1B2"/>
    <w:rsid w:val="18AF2D80"/>
    <w:rsid w:val="19030261"/>
    <w:rsid w:val="1AB1ABC8"/>
    <w:rsid w:val="1B5622C9"/>
    <w:rsid w:val="1DE3BCE4"/>
    <w:rsid w:val="1E483524"/>
    <w:rsid w:val="1F2C50D7"/>
    <w:rsid w:val="1F386B47"/>
    <w:rsid w:val="1F6398C4"/>
    <w:rsid w:val="1FFB34A9"/>
    <w:rsid w:val="21CBBD41"/>
    <w:rsid w:val="2297ACB6"/>
    <w:rsid w:val="23115BDC"/>
    <w:rsid w:val="2316C8E1"/>
    <w:rsid w:val="24448618"/>
    <w:rsid w:val="24EACD1E"/>
    <w:rsid w:val="253029AF"/>
    <w:rsid w:val="254CE879"/>
    <w:rsid w:val="255CC18F"/>
    <w:rsid w:val="258CE73A"/>
    <w:rsid w:val="266523F0"/>
    <w:rsid w:val="26723340"/>
    <w:rsid w:val="2697A680"/>
    <w:rsid w:val="26AA1ADF"/>
    <w:rsid w:val="2724A04F"/>
    <w:rsid w:val="275E08AD"/>
    <w:rsid w:val="2768EA90"/>
    <w:rsid w:val="2836D933"/>
    <w:rsid w:val="291534B4"/>
    <w:rsid w:val="29D3A7F8"/>
    <w:rsid w:val="29D3DAC9"/>
    <w:rsid w:val="29E8AC0D"/>
    <w:rsid w:val="2B8DCABA"/>
    <w:rsid w:val="2BD58430"/>
    <w:rsid w:val="2F73FC75"/>
    <w:rsid w:val="30191586"/>
    <w:rsid w:val="305C7680"/>
    <w:rsid w:val="3118273D"/>
    <w:rsid w:val="315FE0B3"/>
    <w:rsid w:val="33310226"/>
    <w:rsid w:val="34ABEE12"/>
    <w:rsid w:val="34BCC442"/>
    <w:rsid w:val="35155E80"/>
    <w:rsid w:val="35425C02"/>
    <w:rsid w:val="35467F4F"/>
    <w:rsid w:val="357F3150"/>
    <w:rsid w:val="35EBCB31"/>
    <w:rsid w:val="3604F293"/>
    <w:rsid w:val="361F7DFA"/>
    <w:rsid w:val="3658C774"/>
    <w:rsid w:val="365DBFA2"/>
    <w:rsid w:val="366D98B8"/>
    <w:rsid w:val="36976CC7"/>
    <w:rsid w:val="370406A8"/>
    <w:rsid w:val="380AFF0E"/>
    <w:rsid w:val="391B19C6"/>
    <w:rsid w:val="39BCCE40"/>
    <w:rsid w:val="3A0E1270"/>
    <w:rsid w:val="3A214680"/>
    <w:rsid w:val="3A7B4184"/>
    <w:rsid w:val="3AF48B08"/>
    <w:rsid w:val="3AF98336"/>
    <w:rsid w:val="3B7A22C8"/>
    <w:rsid w:val="3CCE61EC"/>
    <w:rsid w:val="3CD7E46C"/>
    <w:rsid w:val="3D96237C"/>
    <w:rsid w:val="3E03C1CF"/>
    <w:rsid w:val="3E16C30E"/>
    <w:rsid w:val="3ED9FBAF"/>
    <w:rsid w:val="3F986EF3"/>
    <w:rsid w:val="3FC07447"/>
    <w:rsid w:val="40F5D42A"/>
    <w:rsid w:val="4135D2EB"/>
    <w:rsid w:val="41DF421A"/>
    <w:rsid w:val="429F1882"/>
    <w:rsid w:val="42F77D91"/>
    <w:rsid w:val="434D4AB0"/>
    <w:rsid w:val="43791A3D"/>
    <w:rsid w:val="438DEB81"/>
    <w:rsid w:val="44131402"/>
    <w:rsid w:val="444174A8"/>
    <w:rsid w:val="444C5EC5"/>
    <w:rsid w:val="45167E35"/>
    <w:rsid w:val="45E9C2BD"/>
    <w:rsid w:val="4705265D"/>
    <w:rsid w:val="47699E9D"/>
    <w:rsid w:val="47C399A1"/>
    <w:rsid w:val="4823F26E"/>
    <w:rsid w:val="4859D4C0"/>
    <w:rsid w:val="48823FB6"/>
    <w:rsid w:val="48DEFD41"/>
    <w:rsid w:val="490E5A06"/>
    <w:rsid w:val="491E98BE"/>
    <w:rsid w:val="49A35120"/>
    <w:rsid w:val="4B1F1C6A"/>
    <w:rsid w:val="4BEDCE66"/>
    <w:rsid w:val="4C893144"/>
    <w:rsid w:val="4D7AC0D5"/>
    <w:rsid w:val="4DECE817"/>
    <w:rsid w:val="4DFD8B76"/>
    <w:rsid w:val="4ED3F827"/>
    <w:rsid w:val="4F146627"/>
    <w:rsid w:val="4F81953B"/>
    <w:rsid w:val="512E6E9D"/>
    <w:rsid w:val="515B6C1F"/>
    <w:rsid w:val="51D1F31C"/>
    <w:rsid w:val="5233A8D5"/>
    <w:rsid w:val="525ED652"/>
    <w:rsid w:val="53051D58"/>
    <w:rsid w:val="53321ADA"/>
    <w:rsid w:val="53653740"/>
    <w:rsid w:val="544D7E7A"/>
    <w:rsid w:val="546A3D44"/>
    <w:rsid w:val="54BB8174"/>
    <w:rsid w:val="54E3EC6A"/>
    <w:rsid w:val="55550E58"/>
    <w:rsid w:val="56BD907D"/>
    <w:rsid w:val="57506705"/>
    <w:rsid w:val="57D10697"/>
    <w:rsid w:val="58357ED7"/>
    <w:rsid w:val="5A427960"/>
    <w:rsid w:val="5A561CAF"/>
    <w:rsid w:val="5B00ECA4"/>
    <w:rsid w:val="5B279132"/>
    <w:rsid w:val="5B6C8821"/>
    <w:rsid w:val="5B9985A3"/>
    <w:rsid w:val="5BAB277F"/>
    <w:rsid w:val="5C982BDC"/>
    <w:rsid w:val="5CDB9529"/>
    <w:rsid w:val="5DA05A09"/>
    <w:rsid w:val="5DCD578B"/>
    <w:rsid w:val="5E33FC3D"/>
    <w:rsid w:val="5EA8BC6A"/>
    <w:rsid w:val="5F5F4228"/>
    <w:rsid w:val="6168D915"/>
    <w:rsid w:val="622C4487"/>
    <w:rsid w:val="638B0F59"/>
    <w:rsid w:val="639BB041"/>
    <w:rsid w:val="63E8F6FF"/>
    <w:rsid w:val="651E56E2"/>
    <w:rsid w:val="653780A2"/>
    <w:rsid w:val="65C2CDE3"/>
    <w:rsid w:val="65F1C601"/>
    <w:rsid w:val="66A60BEA"/>
    <w:rsid w:val="678D9662"/>
    <w:rsid w:val="686FE94F"/>
    <w:rsid w:val="691F1C58"/>
    <w:rsid w:val="6B61FBAA"/>
    <w:rsid w:val="6C311348"/>
    <w:rsid w:val="6C67934A"/>
    <w:rsid w:val="6CB354E3"/>
    <w:rsid w:val="6EBBEADC"/>
    <w:rsid w:val="6FF99254"/>
    <w:rsid w:val="70E5031A"/>
    <w:rsid w:val="7122A3FB"/>
    <w:rsid w:val="72667C2E"/>
    <w:rsid w:val="727EA86C"/>
    <w:rsid w:val="741E5E0D"/>
    <w:rsid w:val="74CA40F0"/>
    <w:rsid w:val="775A6AC1"/>
    <w:rsid w:val="78A6CBCC"/>
    <w:rsid w:val="7A91A6DC"/>
    <w:rsid w:val="7AAE65A6"/>
    <w:rsid w:val="7BBDE0AC"/>
    <w:rsid w:val="7D948F67"/>
    <w:rsid w:val="7EEB9BAA"/>
    <w:rsid w:val="7EFDD4FE"/>
    <w:rsid w:val="7F2D0425"/>
    <w:rsid w:val="7FEF05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CA40"/>
  <w15:docId w15:val="{3E736C6C-047F-46CE-83DC-E7D9E8D2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149BB"/>
    <w:rPr>
      <w:sz w:val="16"/>
      <w:szCs w:val="16"/>
    </w:rPr>
  </w:style>
  <w:style w:type="paragraph" w:styleId="CommentText">
    <w:name w:val="annotation text"/>
    <w:basedOn w:val="Normal"/>
    <w:link w:val="CommentTextChar"/>
    <w:uiPriority w:val="99"/>
    <w:unhideWhenUsed/>
    <w:rsid w:val="008149BB"/>
    <w:pPr>
      <w:spacing w:line="240" w:lineRule="auto"/>
    </w:pPr>
    <w:rPr>
      <w:sz w:val="20"/>
      <w:szCs w:val="20"/>
    </w:rPr>
  </w:style>
  <w:style w:type="character" w:customStyle="1" w:styleId="CommentTextChar">
    <w:name w:val="Comment Text Char"/>
    <w:basedOn w:val="DefaultParagraphFont"/>
    <w:link w:val="CommentText"/>
    <w:uiPriority w:val="99"/>
    <w:rsid w:val="008149BB"/>
    <w:rPr>
      <w:sz w:val="20"/>
      <w:szCs w:val="20"/>
    </w:rPr>
  </w:style>
  <w:style w:type="paragraph" w:styleId="CommentSubject">
    <w:name w:val="annotation subject"/>
    <w:basedOn w:val="CommentText"/>
    <w:next w:val="CommentText"/>
    <w:link w:val="CommentSubjectChar"/>
    <w:uiPriority w:val="99"/>
    <w:semiHidden/>
    <w:unhideWhenUsed/>
    <w:rsid w:val="008149BB"/>
    <w:rPr>
      <w:b/>
      <w:bCs/>
    </w:rPr>
  </w:style>
  <w:style w:type="character" w:customStyle="1" w:styleId="CommentSubjectChar">
    <w:name w:val="Comment Subject Char"/>
    <w:basedOn w:val="CommentTextChar"/>
    <w:link w:val="CommentSubject"/>
    <w:uiPriority w:val="99"/>
    <w:semiHidden/>
    <w:rsid w:val="008149BB"/>
    <w:rPr>
      <w:b/>
      <w:bCs/>
      <w:sz w:val="20"/>
      <w:szCs w:val="20"/>
    </w:rPr>
  </w:style>
  <w:style w:type="paragraph" w:styleId="Revision">
    <w:name w:val="Revision"/>
    <w:hidden/>
    <w:uiPriority w:val="99"/>
    <w:semiHidden/>
    <w:rsid w:val="00606C8A"/>
    <w:pPr>
      <w:spacing w:line="240" w:lineRule="auto"/>
    </w:pPr>
  </w:style>
  <w:style w:type="paragraph" w:styleId="Header">
    <w:name w:val="header"/>
    <w:basedOn w:val="Normal"/>
    <w:link w:val="HeaderChar"/>
    <w:uiPriority w:val="99"/>
    <w:semiHidden/>
    <w:unhideWhenUsed/>
    <w:rsid w:val="00106C0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06C0F"/>
  </w:style>
  <w:style w:type="paragraph" w:styleId="Footer">
    <w:name w:val="footer"/>
    <w:basedOn w:val="Normal"/>
    <w:link w:val="FooterChar"/>
    <w:uiPriority w:val="99"/>
    <w:semiHidden/>
    <w:unhideWhenUsed/>
    <w:rsid w:val="00106C0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06C0F"/>
  </w:style>
  <w:style w:type="character" w:styleId="FootnoteReference">
    <w:name w:val="footnote reference"/>
    <w:basedOn w:val="DefaultParagraphFont"/>
    <w:uiPriority w:val="99"/>
    <w:semiHidden/>
    <w:unhideWhenUsed/>
    <w:rsid w:val="004139B8"/>
    <w:rPr>
      <w:vertAlign w:val="superscript"/>
    </w:rPr>
  </w:style>
  <w:style w:type="character" w:styleId="EndnoteReference">
    <w:name w:val="endnote reference"/>
    <w:basedOn w:val="DefaultParagraphFont"/>
    <w:uiPriority w:val="99"/>
    <w:semiHidden/>
    <w:unhideWhenUsed/>
    <w:rsid w:val="004139B8"/>
    <w:rPr>
      <w:vertAlign w:val="superscript"/>
    </w:rPr>
  </w:style>
  <w:style w:type="character" w:styleId="Hyperlink">
    <w:name w:val="Hyperlink"/>
    <w:basedOn w:val="DefaultParagraphFont"/>
    <w:uiPriority w:val="99"/>
    <w:unhideWhenUsed/>
    <w:rsid w:val="004139B8"/>
    <w:rPr>
      <w:color w:val="0000FF" w:themeColor="hyperlink"/>
      <w:u w:val="single"/>
    </w:rPr>
  </w:style>
  <w:style w:type="character" w:customStyle="1" w:styleId="EndnoteTextChar">
    <w:name w:val="Endnote Text Char"/>
    <w:basedOn w:val="DefaultParagraphFont"/>
    <w:link w:val="EndnoteText"/>
    <w:uiPriority w:val="99"/>
    <w:rsid w:val="004139B8"/>
    <w:rPr>
      <w:sz w:val="20"/>
      <w:szCs w:val="20"/>
    </w:rPr>
  </w:style>
  <w:style w:type="paragraph" w:styleId="EndnoteText">
    <w:name w:val="endnote text"/>
    <w:basedOn w:val="Normal"/>
    <w:link w:val="EndnoteTextChar"/>
    <w:uiPriority w:val="99"/>
    <w:unhideWhenUsed/>
    <w:rsid w:val="004139B8"/>
    <w:pPr>
      <w:spacing w:line="240" w:lineRule="auto"/>
    </w:pPr>
    <w:rPr>
      <w:sz w:val="20"/>
      <w:szCs w:val="20"/>
    </w:rPr>
  </w:style>
  <w:style w:type="character" w:customStyle="1" w:styleId="EndnoteTextChar1">
    <w:name w:val="Endnote Text Char1"/>
    <w:basedOn w:val="DefaultParagraphFont"/>
    <w:uiPriority w:val="99"/>
    <w:semiHidden/>
    <w:rsid w:val="004139B8"/>
    <w:rPr>
      <w:sz w:val="20"/>
      <w:szCs w:val="20"/>
    </w:rPr>
  </w:style>
  <w:style w:type="character" w:customStyle="1" w:styleId="FootnoteTextChar">
    <w:name w:val="Footnote Text Char"/>
    <w:basedOn w:val="DefaultParagraphFont"/>
    <w:link w:val="FootnoteText"/>
    <w:uiPriority w:val="99"/>
    <w:semiHidden/>
    <w:rsid w:val="004139B8"/>
    <w:rPr>
      <w:sz w:val="20"/>
      <w:szCs w:val="20"/>
    </w:rPr>
  </w:style>
  <w:style w:type="paragraph" w:styleId="FootnoteText">
    <w:name w:val="footnote text"/>
    <w:basedOn w:val="Normal"/>
    <w:link w:val="FootnoteTextChar"/>
    <w:uiPriority w:val="99"/>
    <w:semiHidden/>
    <w:unhideWhenUsed/>
    <w:rsid w:val="004139B8"/>
    <w:pPr>
      <w:spacing w:line="240" w:lineRule="auto"/>
    </w:pPr>
    <w:rPr>
      <w:sz w:val="20"/>
      <w:szCs w:val="20"/>
    </w:rPr>
  </w:style>
  <w:style w:type="character" w:customStyle="1" w:styleId="FootnoteTextChar1">
    <w:name w:val="Footnote Text Char1"/>
    <w:basedOn w:val="DefaultParagraphFont"/>
    <w:uiPriority w:val="99"/>
    <w:semiHidden/>
    <w:rsid w:val="004139B8"/>
    <w:rPr>
      <w:sz w:val="20"/>
      <w:szCs w:val="20"/>
    </w:rPr>
  </w:style>
  <w:style w:type="character" w:styleId="UnresolvedMention">
    <w:name w:val="Unresolved Mention"/>
    <w:basedOn w:val="DefaultParagraphFont"/>
    <w:uiPriority w:val="99"/>
    <w:semiHidden/>
    <w:unhideWhenUsed/>
    <w:rsid w:val="007C1EC2"/>
    <w:rPr>
      <w:color w:val="605E5C"/>
      <w:shd w:val="clear" w:color="auto" w:fill="E1DFDD"/>
    </w:rPr>
  </w:style>
  <w:style w:type="character" w:styleId="FollowedHyperlink">
    <w:name w:val="FollowedHyperlink"/>
    <w:basedOn w:val="DefaultParagraphFont"/>
    <w:uiPriority w:val="99"/>
    <w:semiHidden/>
    <w:unhideWhenUsed/>
    <w:rsid w:val="00E463F5"/>
    <w:rPr>
      <w:color w:val="800080" w:themeColor="followedHyperlink"/>
      <w:u w:val="single"/>
    </w:rPr>
  </w:style>
  <w:style w:type="paragraph" w:styleId="ListParagraph">
    <w:name w:val="List Paragraph"/>
    <w:basedOn w:val="Normal"/>
    <w:uiPriority w:val="34"/>
    <w:qFormat/>
    <w:rsid w:val="000B3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we.org/CSWE/media/CSOGIE/6861_cswe_CSOGIE_TheNAMESteps_Guide_WEB72_REV2.pdf" TargetMode="External"/><Relationship Id="rId18" Type="http://schemas.openxmlformats.org/officeDocument/2006/relationships/hyperlink" Target="https://www.aclu.org/legislation-affecting-lgbtq-rights-across-country" TargetMode="External"/><Relationship Id="rId26" Type="http://schemas.openxmlformats.org/officeDocument/2006/relationships/hyperlink" Target="https://www.exposedbycmd.org/2021/10/04/alec-leaders-boast-about-anti-abortion-anti-trans-bills/" TargetMode="External"/><Relationship Id="rId3" Type="http://schemas.openxmlformats.org/officeDocument/2006/relationships/customXml" Target="../customXml/item3.xml"/><Relationship Id="rId21" Type="http://schemas.openxmlformats.org/officeDocument/2006/relationships/hyperlink" Target="https://www.nbcnews.com/feature/nbc-out/state-anti-transgender-bills-represent-coordinated-attack-advocates-say-n1258124" TargetMode="External"/><Relationship Id="rId7" Type="http://schemas.openxmlformats.org/officeDocument/2006/relationships/settings" Target="settings.xml"/><Relationship Id="rId12" Type="http://schemas.openxmlformats.org/officeDocument/2006/relationships/hyperlink" Target="https://www.flsenate.gov/Session/Bill/2022/1557/?Tab=BillText" TargetMode="External"/><Relationship Id="rId17" Type="http://schemas.openxmlformats.org/officeDocument/2006/relationships/hyperlink" Target="https://doi.org/10.1080/08841233.2018.1430093" TargetMode="External"/><Relationship Id="rId25" Type="http://schemas.openxmlformats.org/officeDocument/2006/relationships/hyperlink" Target="https://www.routledge.com/Social-Work-and-Health-Care-Practice-with-Transgender-and-Nonbinary-Individuals/Kattari-Kinney-Kattari-Walls/p/book/9781138336223" TargetMode="External"/><Relationship Id="rId2" Type="http://schemas.openxmlformats.org/officeDocument/2006/relationships/customXml" Target="../customXml/item2.xml"/><Relationship Id="rId16" Type="http://schemas.openxmlformats.org/officeDocument/2006/relationships/hyperlink" Target="https://scholarworks.wmich.edu/jssw/vol46/iss4/7/" TargetMode="External"/><Relationship Id="rId20" Type="http://schemas.openxmlformats.org/officeDocument/2006/relationships/hyperlink" Target="https://www.arkleg.state.ar.us/Acts/FTPDocument?path=%2FACTS%2F2021R%2FPublic%2F&amp;file=626.pdf&amp;ddBienniumSession=2021%2F2021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texas.gov/uploads/files/press/O-MastersJaime202202221358.pdf" TargetMode="External"/><Relationship Id="rId24" Type="http://schemas.openxmlformats.org/officeDocument/2006/relationships/hyperlink" Target="https://www.nytimes.com/2022/02/23/science/texas-abbott-transgender-child-abuse.html" TargetMode="External"/><Relationship Id="rId5" Type="http://schemas.openxmlformats.org/officeDocument/2006/relationships/numbering" Target="numbering.xml"/><Relationship Id="rId15" Type="http://schemas.openxmlformats.org/officeDocument/2006/relationships/hyperlink" Target="https://doi.org/10.1080/10437797.2019.1648222" TargetMode="External"/><Relationship Id="rId23" Type="http://schemas.openxmlformats.org/officeDocument/2006/relationships/hyperlink" Target="https://www.cswe.org/getattachment/Accreditation/Standards-and-Policies/2015-EPAS/2015EPASandGlossary.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080/10538720.2019.15683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we.org/getmedia/fec58b0a-d26e-431f-8b14-3ddb1c0aab05/Guidelines-for-Affirmative-Social-Work-Education-LGBQQ_final_WEB.pdf" TargetMode="External"/><Relationship Id="rId22" Type="http://schemas.openxmlformats.org/officeDocument/2006/relationships/hyperlink" Target="https://www.usatoday.com/story/news/2022/01/20/2022-anti-trans-legislation/6571819001/" TargetMode="External"/><Relationship Id="rId27" Type="http://schemas.openxmlformats.org/officeDocument/2006/relationships/hyperlink" Target="https://www.them.us/story/transphobic-bathroom-bills-support-increas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rkleg.state.ar.us/Bills/FTPDocument?path=%2FBills%2F2021R%2FPublic%2FSB450.pdf" TargetMode="External"/><Relationship Id="rId2" Type="http://schemas.openxmlformats.org/officeDocument/2006/relationships/hyperlink" Target="https://www.arkleg.state.ar.us/Acts/FTPDocument?path=%2FACTS%2F2021R%2FPublic%2F&amp;file=462.pdf&amp;ddBienniumSession=2021%2F2021R" TargetMode="External"/><Relationship Id="rId1" Type="http://schemas.openxmlformats.org/officeDocument/2006/relationships/hyperlink" Target="https://www.arkleg.state.ar.us/Acts/FTPDocument?path=%2FACTS%2F2021R%2FPublic%2F&amp;file=626.pdf&amp;ddBienniumSession=2021%2F202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C34E5C541BC4F80B96A42478926B7" ma:contentTypeVersion="14" ma:contentTypeDescription="Create a new document." ma:contentTypeScope="" ma:versionID="4d3322f4b9b522191cd0225085f99022">
  <xsd:schema xmlns:xsd="http://www.w3.org/2001/XMLSchema" xmlns:xs="http://www.w3.org/2001/XMLSchema" xmlns:p="http://schemas.microsoft.com/office/2006/metadata/properties" xmlns:ns3="4fe3eb50-7c0a-4a30-b784-3d7081b068d2" xmlns:ns4="3f10ddf0-80c6-45d7-923a-88d6ee3a9937" targetNamespace="http://schemas.microsoft.com/office/2006/metadata/properties" ma:root="true" ma:fieldsID="0289bca0bb2f9ad865a7cd0170ed008c" ns3:_="" ns4:_="">
    <xsd:import namespace="4fe3eb50-7c0a-4a30-b784-3d7081b068d2"/>
    <xsd:import namespace="3f10ddf0-80c6-45d7-923a-88d6ee3a99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3eb50-7c0a-4a30-b784-3d7081b06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0ddf0-80c6-45d7-923a-88d6ee3a9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FEAA9-DC80-442A-B40E-E3887E314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3eb50-7c0a-4a30-b784-3d7081b068d2"/>
    <ds:schemaRef ds:uri="3f10ddf0-80c6-45d7-923a-88d6ee3a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213E3-5B12-4DD1-8D9F-BB33CA6A4C8B}">
  <ds:schemaRefs>
    <ds:schemaRef ds:uri="http://schemas.openxmlformats.org/officeDocument/2006/bibliography"/>
  </ds:schemaRefs>
</ds:datastoreItem>
</file>

<file path=customXml/itemProps3.xml><?xml version="1.0" encoding="utf-8"?>
<ds:datastoreItem xmlns:ds="http://schemas.openxmlformats.org/officeDocument/2006/customXml" ds:itemID="{3F4C9A25-43C1-4D18-AF2B-A520B404680C}">
  <ds:schemaRefs>
    <ds:schemaRef ds:uri="http://schemas.microsoft.com/sharepoint/v3/contenttype/forms"/>
  </ds:schemaRefs>
</ds:datastoreItem>
</file>

<file path=customXml/itemProps4.xml><?xml version="1.0" encoding="utf-8"?>
<ds:datastoreItem xmlns:ds="http://schemas.openxmlformats.org/officeDocument/2006/customXml" ds:itemID="{5970C922-FB12-4D8D-AE90-14B7549032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Leff</dc:creator>
  <cp:keywords/>
  <cp:lastModifiedBy>Kianna Mckenzie</cp:lastModifiedBy>
  <cp:revision>4</cp:revision>
  <dcterms:created xsi:type="dcterms:W3CDTF">2022-03-18T20:35:00Z</dcterms:created>
  <dcterms:modified xsi:type="dcterms:W3CDTF">2022-03-24T15:57:00Z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0x0101006DBC34E5C541BC4F80B96A42478926B7</vt:lpwstr>
  </property>
</Properties>
</file>