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8482" w14:textId="09593789" w:rsidR="002904BB" w:rsidRDefault="002904BB">
      <w:pPr>
        <w:rPr>
          <w:rFonts w:ascii="Arial" w:hAnsi="Arial" w:cs="Arial"/>
          <w:color w:val="050505"/>
          <w:sz w:val="23"/>
          <w:szCs w:val="23"/>
          <w:shd w:val="clear" w:color="auto" w:fill="FFFFFF"/>
        </w:rPr>
      </w:pPr>
    </w:p>
    <w:p w14:paraId="3EB4411C" w14:textId="19E0B9F3" w:rsidR="002904BB" w:rsidRDefault="00621A92">
      <w:pPr>
        <w:rPr>
          <w:rFonts w:ascii="Arial" w:hAnsi="Arial" w:cs="Arial"/>
          <w:color w:val="050505"/>
          <w:sz w:val="23"/>
          <w:szCs w:val="23"/>
          <w:shd w:val="clear" w:color="auto" w:fill="FFFFFF"/>
        </w:rPr>
      </w:pPr>
      <w:r>
        <w:rPr>
          <w:noProof/>
        </w:rPr>
        <w:drawing>
          <wp:anchor distT="0" distB="0" distL="114300" distR="114300" simplePos="0" relativeHeight="251659264" behindDoc="0" locked="0" layoutInCell="1" allowOverlap="1" wp14:anchorId="5D4A5A2B" wp14:editId="4D9FD8F7">
            <wp:simplePos x="0" y="0"/>
            <wp:positionH relativeFrom="column">
              <wp:posOffset>158750</wp:posOffset>
            </wp:positionH>
            <wp:positionV relativeFrom="paragraph">
              <wp:posOffset>4410710</wp:posOffset>
            </wp:positionV>
            <wp:extent cx="1155700" cy="52656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700" cy="526562"/>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A964CB">
        <w:rPr>
          <w:rFonts w:ascii="Arial" w:hAnsi="Arial" w:cs="Arial"/>
          <w:noProof/>
          <w:color w:val="050505"/>
          <w:sz w:val="23"/>
          <w:szCs w:val="23"/>
          <w:shd w:val="clear" w:color="auto" w:fill="FFFFFF"/>
        </w:rPr>
        <w:drawing>
          <wp:inline distT="0" distB="0" distL="0" distR="0" wp14:anchorId="33FD5C42" wp14:editId="19C9271F">
            <wp:extent cx="4983480" cy="4983480"/>
            <wp:effectExtent l="0" t="0" r="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3480" cy="4983480"/>
                    </a:xfrm>
                    <a:prstGeom prst="rect">
                      <a:avLst/>
                    </a:prstGeom>
                  </pic:spPr>
                </pic:pic>
              </a:graphicData>
            </a:graphic>
          </wp:inline>
        </w:drawing>
      </w:r>
    </w:p>
    <w:p w14:paraId="25E9AD74" w14:textId="77777777" w:rsidR="006009D5" w:rsidRDefault="006009D5">
      <w:pPr>
        <w:rPr>
          <w:rFonts w:ascii="Arial" w:hAnsi="Arial" w:cs="Arial"/>
          <w:color w:val="050505"/>
          <w:sz w:val="23"/>
          <w:szCs w:val="23"/>
          <w:shd w:val="clear" w:color="auto" w:fill="FFFFFF"/>
        </w:rPr>
      </w:pPr>
    </w:p>
    <w:p w14:paraId="4011DEE5" w14:textId="77777777" w:rsidR="002904BB" w:rsidRDefault="002904BB" w:rsidP="002904BB">
      <w:pPr>
        <w:rPr>
          <w:rFonts w:ascii="Times New Roman" w:hAnsi="Times New Roman" w:cs="Times New Roman"/>
          <w:color w:val="050505"/>
          <w:sz w:val="22"/>
          <w:szCs w:val="22"/>
          <w:shd w:val="clear" w:color="auto" w:fill="FFFFFF"/>
        </w:rPr>
      </w:pPr>
    </w:p>
    <w:p w14:paraId="3E295E82" w14:textId="62CF26D7" w:rsidR="002904BB" w:rsidRDefault="002904BB" w:rsidP="002904BB">
      <w:pPr>
        <w:rPr>
          <w:rFonts w:ascii="Times New Roman" w:hAnsi="Times New Roman" w:cs="Times New Roman"/>
          <w:color w:val="050505"/>
          <w:sz w:val="22"/>
          <w:szCs w:val="22"/>
          <w:shd w:val="clear" w:color="auto" w:fill="FFFFFF"/>
        </w:rPr>
      </w:pPr>
      <w:r w:rsidRPr="002904BB">
        <w:rPr>
          <w:rFonts w:ascii="Times New Roman" w:hAnsi="Times New Roman" w:cs="Times New Roman"/>
          <w:color w:val="050505"/>
          <w:sz w:val="22"/>
          <w:szCs w:val="22"/>
          <w:shd w:val="clear" w:color="auto" w:fill="FFFFFF"/>
        </w:rPr>
        <w:t xml:space="preserve">Are you a family member or close family friend caring for a child whose parent is struggling with substance use disorder (addiction to alcohol or drugs)? </w:t>
      </w:r>
    </w:p>
    <w:p w14:paraId="541B6DBA" w14:textId="77777777" w:rsidR="002904BB" w:rsidRDefault="002904BB" w:rsidP="002904BB">
      <w:pPr>
        <w:rPr>
          <w:rFonts w:ascii="Times New Roman" w:hAnsi="Times New Roman" w:cs="Times New Roman"/>
          <w:color w:val="050505"/>
          <w:sz w:val="22"/>
          <w:szCs w:val="22"/>
          <w:shd w:val="clear" w:color="auto" w:fill="FFFFFF"/>
        </w:rPr>
      </w:pPr>
    </w:p>
    <w:p w14:paraId="3B4D63DE" w14:textId="77777777" w:rsidR="002904BB" w:rsidRPr="002904BB" w:rsidRDefault="002904BB" w:rsidP="002904BB">
      <w:pPr>
        <w:rPr>
          <w:rFonts w:ascii="Times New Roman" w:hAnsi="Times New Roman" w:cs="Times New Roman"/>
          <w:b/>
          <w:bCs/>
          <w:color w:val="050505"/>
          <w:sz w:val="22"/>
          <w:szCs w:val="22"/>
          <w:shd w:val="clear" w:color="auto" w:fill="FFFFFF"/>
        </w:rPr>
      </w:pPr>
      <w:r w:rsidRPr="002904BB">
        <w:rPr>
          <w:rFonts w:ascii="Times New Roman" w:hAnsi="Times New Roman" w:cs="Times New Roman"/>
          <w:b/>
          <w:bCs/>
          <w:color w:val="050505"/>
          <w:sz w:val="22"/>
          <w:szCs w:val="22"/>
          <w:shd w:val="clear" w:color="auto" w:fill="FFFFFF"/>
        </w:rPr>
        <w:t>We want to learn from you!</w:t>
      </w:r>
    </w:p>
    <w:p w14:paraId="22FD19AF" w14:textId="77777777" w:rsidR="002904BB" w:rsidRPr="002904BB" w:rsidRDefault="002904BB" w:rsidP="002904BB">
      <w:pPr>
        <w:rPr>
          <w:rFonts w:ascii="Times New Roman" w:hAnsi="Times New Roman" w:cs="Times New Roman"/>
          <w:color w:val="050505"/>
          <w:sz w:val="22"/>
          <w:szCs w:val="22"/>
          <w:shd w:val="clear" w:color="auto" w:fill="FFFFFF"/>
        </w:rPr>
      </w:pPr>
      <w:r w:rsidRPr="002904BB">
        <w:rPr>
          <w:rFonts w:ascii="Times New Roman" w:hAnsi="Times New Roman" w:cs="Times New Roman"/>
          <w:color w:val="050505"/>
          <w:sz w:val="22"/>
          <w:szCs w:val="22"/>
          <w:shd w:val="clear" w:color="auto" w:fill="FFFFFF"/>
        </w:rPr>
        <w:t xml:space="preserve"> </w:t>
      </w:r>
      <w:r w:rsidRPr="002904BB">
        <w:rPr>
          <w:rFonts w:ascii="Times New Roman" w:hAnsi="Times New Roman" w:cs="Times New Roman"/>
          <w:color w:val="050505"/>
          <w:sz w:val="22"/>
          <w:szCs w:val="22"/>
        </w:rPr>
        <w:br/>
      </w:r>
      <w:r w:rsidRPr="002904BB">
        <w:rPr>
          <w:rFonts w:ascii="Times New Roman" w:hAnsi="Times New Roman" w:cs="Times New Roman"/>
          <w:color w:val="000000"/>
          <w:sz w:val="22"/>
          <w:szCs w:val="22"/>
        </w:rPr>
        <w:t xml:space="preserve">Kinship caregivers often provide care without enough resources and assistance to face the challenges of raising children.  Your input is important to us and will help us learn what needs and supports would benefit you and other families.  </w:t>
      </w:r>
      <w:r w:rsidRPr="002904BB">
        <w:rPr>
          <w:rFonts w:ascii="Times New Roman" w:hAnsi="Times New Roman" w:cs="Times New Roman"/>
          <w:color w:val="050505"/>
          <w:sz w:val="22"/>
          <w:szCs w:val="22"/>
        </w:rPr>
        <w:br/>
      </w:r>
      <w:r w:rsidRPr="002904BB">
        <w:rPr>
          <w:rFonts w:ascii="Times New Roman" w:hAnsi="Times New Roman" w:cs="Times New Roman"/>
          <w:color w:val="050505"/>
          <w:sz w:val="22"/>
          <w:szCs w:val="22"/>
        </w:rPr>
        <w:br/>
      </w:r>
      <w:r w:rsidRPr="002904BB">
        <w:rPr>
          <w:rFonts w:ascii="Times New Roman" w:hAnsi="Times New Roman" w:cs="Times New Roman"/>
          <w:color w:val="050505"/>
          <w:sz w:val="22"/>
          <w:szCs w:val="22"/>
          <w:shd w:val="clear" w:color="auto" w:fill="FFFFFF"/>
        </w:rPr>
        <w:t>Please visit </w:t>
      </w:r>
      <w:hyperlink r:id="rId6" w:tgtFrame="_blank" w:history="1">
        <w:r w:rsidRPr="002904BB">
          <w:rPr>
            <w:rStyle w:val="Hyperlink"/>
            <w:rFonts w:ascii="Times New Roman" w:hAnsi="Times New Roman" w:cs="Times New Roman"/>
            <w:sz w:val="22"/>
            <w:szCs w:val="22"/>
            <w:bdr w:val="none" w:sz="0" w:space="0" w:color="auto" w:frame="1"/>
          </w:rPr>
          <w:t>https://tinyurl.com/52988ame</w:t>
        </w:r>
      </w:hyperlink>
      <w:r w:rsidRPr="002904BB">
        <w:rPr>
          <w:rFonts w:ascii="Times New Roman" w:hAnsi="Times New Roman" w:cs="Times New Roman"/>
          <w:color w:val="050505"/>
          <w:sz w:val="22"/>
          <w:szCs w:val="22"/>
          <w:shd w:val="clear" w:color="auto" w:fill="FFFFFF"/>
        </w:rPr>
        <w:t> to complete an anonymous survey.</w:t>
      </w:r>
    </w:p>
    <w:p w14:paraId="46430966" w14:textId="14CC729D" w:rsidR="00783B5C" w:rsidRDefault="00783B5C">
      <w:pPr>
        <w:rPr>
          <w:rFonts w:ascii="Arial" w:hAnsi="Arial" w:cs="Arial"/>
          <w:color w:val="050505"/>
          <w:sz w:val="23"/>
          <w:szCs w:val="23"/>
          <w:shd w:val="clear" w:color="auto" w:fill="FFFFFF"/>
        </w:rPr>
      </w:pPr>
    </w:p>
    <w:sectPr w:rsidR="00783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5C"/>
    <w:rsid w:val="0017710B"/>
    <w:rsid w:val="001B131F"/>
    <w:rsid w:val="002904BB"/>
    <w:rsid w:val="004D6963"/>
    <w:rsid w:val="006009D5"/>
    <w:rsid w:val="00621A92"/>
    <w:rsid w:val="00783B5C"/>
    <w:rsid w:val="00A7224A"/>
    <w:rsid w:val="00A82A15"/>
    <w:rsid w:val="00A9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24EB6"/>
  <w15:chartTrackingRefBased/>
  <w15:docId w15:val="{016C9400-05E0-054F-B5A3-A9738810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B5C"/>
    <w:rPr>
      <w:color w:val="0000FF"/>
      <w:u w:val="single"/>
    </w:rPr>
  </w:style>
  <w:style w:type="character" w:customStyle="1" w:styleId="apple-converted-space">
    <w:name w:val="apple-converted-space"/>
    <w:basedOn w:val="DefaultParagraphFont"/>
    <w:rsid w:val="0078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52988ame?fbclid=IwAR1-SE666Dw15qFIUZtKpb0C-c9MQMZymddA73KcnxYypBMv9VcZRo6R6ac"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Jessica E</dc:creator>
  <cp:keywords/>
  <dc:description/>
  <cp:lastModifiedBy>Tye, Jessica E</cp:lastModifiedBy>
  <cp:revision>2</cp:revision>
  <dcterms:created xsi:type="dcterms:W3CDTF">2023-02-01T21:52:00Z</dcterms:created>
  <dcterms:modified xsi:type="dcterms:W3CDTF">2023-02-01T21:52:00Z</dcterms:modified>
</cp:coreProperties>
</file>